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kern w:val="0"/>
        </w:rPr>
      </w:pPr>
      <w:bookmarkStart w:id="0" w:name="_Toc1918"/>
      <w:bookmarkStart w:id="1" w:name="_Toc189302223"/>
      <w:bookmarkStart w:id="2" w:name="_Toc7894"/>
      <w:bookmarkStart w:id="3" w:name="_Toc189302150"/>
      <w:bookmarkStart w:id="4" w:name="_Toc27115"/>
      <w:bookmarkStart w:id="5" w:name="_Toc2415"/>
      <w:bookmarkStart w:id="6" w:name="_Toc189302258"/>
      <w:bookmarkStart w:id="7" w:name="_Toc199564023"/>
      <w:bookmarkStart w:id="8" w:name="_Toc4349"/>
      <w:bookmarkStart w:id="9" w:name="_Toc15840"/>
      <w:r>
        <w:rPr>
          <w:rFonts w:hint="eastAsia"/>
          <w:kern w:val="0"/>
          <w:lang w:val="en-US" w:eastAsia="zh-CN"/>
        </w:rPr>
        <w:t>广东开放大学学士学位外语考试</w:t>
      </w:r>
      <w:r>
        <w:rPr>
          <w:rFonts w:hint="eastAsia"/>
          <w:kern w:val="0"/>
        </w:rPr>
        <w:t>考生应试守则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tabs>
          <w:tab w:val="left" w:pos="540"/>
        </w:tabs>
        <w:snapToGrid w:val="0"/>
        <w:spacing w:line="500" w:lineRule="exact"/>
        <w:ind w:right="28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一）</w:t>
      </w:r>
      <w:r>
        <w:rPr>
          <w:rFonts w:hint="eastAsia" w:ascii="仿宋_GB2312" w:hAnsi="宋体" w:eastAsia="仿宋_GB2312"/>
          <w:sz w:val="32"/>
          <w:szCs w:val="32"/>
        </w:rPr>
        <w:t>诚实守信，遵纪守法，熟知本考试守则，并严格按照考试规则参加考试。</w:t>
      </w:r>
    </w:p>
    <w:p>
      <w:pPr>
        <w:tabs>
          <w:tab w:val="left" w:pos="540"/>
        </w:tabs>
        <w:snapToGrid w:val="0"/>
        <w:spacing w:line="500" w:lineRule="exact"/>
        <w:ind w:right="28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二）</w:t>
      </w:r>
      <w:r>
        <w:rPr>
          <w:rFonts w:hint="eastAsia" w:ascii="仿宋_GB2312" w:hAnsi="宋体" w:eastAsia="仿宋_GB2312"/>
          <w:sz w:val="32"/>
          <w:szCs w:val="32"/>
        </w:rPr>
        <w:t>应在考试前一天到考试地点了解考场位置、考试时间及有关注意事项，但不准进入考场。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三）</w:t>
      </w:r>
      <w:r>
        <w:rPr>
          <w:rFonts w:hint="eastAsia" w:ascii="仿宋_GB2312" w:hAnsi="宋体" w:eastAsia="仿宋_GB2312"/>
          <w:sz w:val="32"/>
          <w:szCs w:val="32"/>
          <w:u w:val="single"/>
        </w:rPr>
        <w:t>考</w:t>
      </w:r>
      <w:r>
        <w:rPr>
          <w:rFonts w:ascii="仿宋_GB2312" w:hAnsi="宋体" w:eastAsia="仿宋_GB2312"/>
          <w:sz w:val="32"/>
          <w:szCs w:val="32"/>
          <w:u w:val="single"/>
        </w:rPr>
        <w:t>生须</w:t>
      </w:r>
      <w:r>
        <w:rPr>
          <w:rFonts w:hint="eastAsia" w:ascii="仿宋_GB2312" w:hAnsi="宋体" w:eastAsia="仿宋_GB2312"/>
          <w:sz w:val="32"/>
          <w:szCs w:val="32"/>
          <w:u w:val="single"/>
        </w:rPr>
        <w:t>凭准考证和第二代居民身份证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按规定时间在规定地点参加考试，</w:t>
      </w:r>
      <w:r>
        <w:rPr>
          <w:rFonts w:ascii="仿宋_GB2312" w:hAnsi="宋体" w:eastAsia="仿宋_GB2312"/>
          <w:sz w:val="32"/>
          <w:szCs w:val="32"/>
        </w:rPr>
        <w:t>请服从工作人员安排。</w:t>
      </w:r>
      <w:r>
        <w:rPr>
          <w:rFonts w:hint="eastAsia" w:ascii="仿宋_GB2312" w:hAnsi="宋体" w:eastAsia="仿宋_GB2312"/>
          <w:sz w:val="32"/>
          <w:szCs w:val="32"/>
        </w:rPr>
        <w:t>在</w:t>
      </w:r>
      <w:r>
        <w:rPr>
          <w:rFonts w:ascii="仿宋_GB2312" w:hAnsi="宋体" w:eastAsia="仿宋_GB2312"/>
          <w:sz w:val="32"/>
          <w:szCs w:val="32"/>
        </w:rPr>
        <w:t>验证过程中，须积极配合工作人员，不得大声喧哗，不得影响其他考生正常入场。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身份证丢失者，可由公安部门出具的临时身份证或带有相片的身份证明代替。</w:t>
      </w:r>
      <w:r>
        <w:rPr>
          <w:rFonts w:hint="eastAsia" w:ascii="仿宋_GB2312" w:hAnsi="宋体" w:eastAsia="仿宋_GB2312"/>
          <w:sz w:val="32"/>
          <w:szCs w:val="32"/>
        </w:rPr>
        <w:t>持其它证件或证明者、身份证件失效者，以及不带准考证或身份证件者不得入场考试。</w:t>
      </w:r>
    </w:p>
    <w:p>
      <w:pPr>
        <w:tabs>
          <w:tab w:val="left" w:pos="540"/>
        </w:tabs>
        <w:snapToGrid w:val="0"/>
        <w:spacing w:line="500" w:lineRule="exact"/>
        <w:ind w:right="28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四）</w:t>
      </w:r>
      <w:r>
        <w:rPr>
          <w:rFonts w:hint="eastAsia" w:ascii="仿宋_GB2312" w:hAnsi="宋体" w:eastAsia="仿宋_GB2312"/>
          <w:sz w:val="32"/>
          <w:szCs w:val="32"/>
        </w:rPr>
        <w:t>严禁携带文字资料、纸张、报纸、通讯工具（如移动电话、寻呼机、无线耳机等）和电子用品等入场，已带入场内的必须将上述物品放置在指定地点，否则按考试违规处理。</w:t>
      </w:r>
    </w:p>
    <w:p>
      <w:pPr>
        <w:tabs>
          <w:tab w:val="left" w:pos="540"/>
        </w:tabs>
        <w:snapToGrid w:val="0"/>
        <w:spacing w:line="500" w:lineRule="exact"/>
        <w:ind w:right="28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五）</w:t>
      </w:r>
      <w:r>
        <w:rPr>
          <w:rFonts w:hint="eastAsia" w:ascii="仿宋_GB2312" w:hAnsi="宋体" w:eastAsia="仿宋_GB2312"/>
          <w:sz w:val="32"/>
          <w:szCs w:val="32"/>
        </w:rPr>
        <w:t>应在开考前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分钟入</w:t>
      </w:r>
      <w:r>
        <w:rPr>
          <w:rFonts w:hint="eastAsia" w:ascii="仿宋_GB2312" w:hAnsi="宋体" w:eastAsia="仿宋_GB2312"/>
          <w:sz w:val="32"/>
          <w:szCs w:val="32"/>
        </w:rPr>
        <w:t>场完毕，此时为宣读考试注意事项时间。考生应认真听取考试注意事项，并严格按照要求执行。否则，由此造成的后果由考生本人负责。</w:t>
      </w:r>
    </w:p>
    <w:p>
      <w:pPr>
        <w:tabs>
          <w:tab w:val="left" w:pos="540"/>
        </w:tabs>
        <w:snapToGrid w:val="0"/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六）</w:t>
      </w:r>
      <w:r>
        <w:rPr>
          <w:rFonts w:hint="eastAsia" w:ascii="仿宋_GB2312" w:hAnsi="宋体" w:eastAsia="仿宋_GB2312"/>
          <w:sz w:val="32"/>
          <w:szCs w:val="32"/>
        </w:rPr>
        <w:t>按准考证号对号入座，并将准考证和有效身份证件放在桌面左上角，以便监考人员检查。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考试开始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分钟后，迟到考生不得进入考场。</w:t>
      </w:r>
      <w:r>
        <w:rPr>
          <w:rFonts w:hint="eastAsia" w:ascii="仿宋_GB2312" w:hAnsi="宋体" w:eastAsia="仿宋_GB2312"/>
          <w:sz w:val="32"/>
          <w:szCs w:val="32"/>
        </w:rPr>
        <w:t>已进入考场的考生在考试结束前不得提前退场。因特殊原因离开考场的考生，须由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巡考</w:t>
      </w:r>
      <w:r>
        <w:rPr>
          <w:rFonts w:hint="eastAsia" w:ascii="仿宋_GB2312" w:hAnsi="宋体" w:eastAsia="仿宋_GB2312"/>
          <w:sz w:val="32"/>
          <w:szCs w:val="32"/>
        </w:rPr>
        <w:t>人员陪同在考点指定的场所休息、治疗和等待，考试结束后方可离开。</w:t>
      </w:r>
    </w:p>
    <w:p>
      <w:pPr>
        <w:tabs>
          <w:tab w:val="left" w:pos="540"/>
        </w:tabs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七）</w:t>
      </w:r>
      <w:r>
        <w:rPr>
          <w:rFonts w:hint="eastAsia" w:ascii="仿宋_GB2312" w:hAnsi="宋体" w:eastAsia="仿宋_GB2312"/>
          <w:sz w:val="32"/>
          <w:szCs w:val="32"/>
        </w:rPr>
        <w:t>开考指令发出后方可开始答题。</w:t>
      </w:r>
    </w:p>
    <w:p>
      <w:pPr>
        <w:pStyle w:val="3"/>
        <w:tabs>
          <w:tab w:val="left" w:pos="540"/>
        </w:tabs>
        <w:spacing w:before="0" w:beforeAutospacing="0" w:after="0" w:afterAutospacing="0" w:line="500" w:lineRule="exact"/>
        <w:ind w:firstLine="640" w:firstLineChars="200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eastAsia="zh-CN"/>
        </w:rPr>
        <w:t>（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/>
        </w:rPr>
        <w:t>八）</w:t>
      </w:r>
      <w:r>
        <w:rPr>
          <w:rFonts w:hint="eastAsia" w:ascii="仿宋_GB2312" w:eastAsia="仿宋_GB2312" w:cstheme="minorBidi"/>
          <w:kern w:val="2"/>
          <w:sz w:val="32"/>
          <w:szCs w:val="32"/>
        </w:rPr>
        <w:t>在考场内应保持安静，不准吸烟、交头接耳、打手势、做暗号</w:t>
      </w:r>
      <w:r>
        <w:rPr>
          <w:rFonts w:hint="eastAsia" w:ascii="仿宋_GB2312" w:eastAsia="仿宋_GB2312" w:cstheme="minorBidi"/>
          <w:kern w:val="2"/>
          <w:sz w:val="32"/>
          <w:szCs w:val="32"/>
          <w:lang w:eastAsia="zh-CN"/>
        </w:rPr>
        <w:t>，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/>
        </w:rPr>
        <w:t>不得浏览与考试系统无关的网页和其他电脑页面</w:t>
      </w:r>
      <w:r>
        <w:rPr>
          <w:rFonts w:hint="eastAsia" w:ascii="仿宋_GB2312" w:eastAsia="仿宋_GB2312" w:cstheme="minorBidi"/>
          <w:kern w:val="2"/>
          <w:sz w:val="32"/>
          <w:szCs w:val="32"/>
        </w:rPr>
        <w:t>；不准有偷看、传递答案以及抄袭或让他人抄袭等行为。</w:t>
      </w:r>
    </w:p>
    <w:p>
      <w:pPr>
        <w:pStyle w:val="3"/>
        <w:tabs>
          <w:tab w:val="left" w:pos="540"/>
        </w:tabs>
        <w:spacing w:before="0" w:beforeAutospacing="0" w:after="0" w:afterAutospacing="0" w:line="500" w:lineRule="exact"/>
        <w:ind w:firstLine="640" w:firstLineChars="200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eastAsia="zh-CN"/>
        </w:rPr>
        <w:t>（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/>
        </w:rPr>
        <w:t>九）</w:t>
      </w:r>
      <w:r>
        <w:rPr>
          <w:rFonts w:hint="eastAsia" w:ascii="仿宋_GB2312" w:eastAsia="仿宋_GB2312" w:cstheme="minorBidi"/>
          <w:kern w:val="2"/>
          <w:sz w:val="32"/>
          <w:szCs w:val="32"/>
        </w:rPr>
        <w:t>遇有试卷字迹不清等情况，可以先举手，经监考人员同意后方可提问。对试题内容有疑问时，不能向监考人员询问。</w:t>
      </w:r>
    </w:p>
    <w:p>
      <w:pPr>
        <w:tabs>
          <w:tab w:val="right" w:pos="0"/>
          <w:tab w:val="left" w:pos="540"/>
        </w:tabs>
        <w:snapToGrid w:val="0"/>
        <w:spacing w:line="500" w:lineRule="exact"/>
        <w:ind w:right="28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十）</w:t>
      </w:r>
      <w:r>
        <w:rPr>
          <w:rFonts w:hint="eastAsia" w:ascii="仿宋_GB2312" w:hAnsi="宋体" w:eastAsia="仿宋_GB2312"/>
          <w:sz w:val="32"/>
          <w:szCs w:val="32"/>
        </w:rPr>
        <w:t>考试终了指令发出时，须立即停止答题，在原位坐好。待监考人员宣布可以离场后，方可退出考场。</w:t>
      </w:r>
    </w:p>
    <w:p>
      <w:pPr>
        <w:tabs>
          <w:tab w:val="right" w:pos="0"/>
          <w:tab w:val="left" w:pos="540"/>
        </w:tabs>
        <w:snapToGrid w:val="0"/>
        <w:spacing w:line="500" w:lineRule="exact"/>
        <w:ind w:right="28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十一）</w:t>
      </w:r>
      <w:r>
        <w:rPr>
          <w:rFonts w:hint="eastAsia" w:ascii="仿宋_GB2312" w:hAnsi="宋体" w:eastAsia="仿宋_GB2312"/>
          <w:sz w:val="32"/>
          <w:szCs w:val="32"/>
        </w:rPr>
        <w:t>所有考场内相关资料一律不得带出考场，否则按考试违规处理。</w:t>
      </w:r>
    </w:p>
    <w:p>
      <w:pPr>
        <w:spacing w:line="50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十二）</w:t>
      </w:r>
      <w:r>
        <w:rPr>
          <w:rFonts w:ascii="仿宋_GB2312" w:hAnsi="宋体" w:eastAsia="仿宋_GB2312"/>
          <w:sz w:val="32"/>
          <w:szCs w:val="32"/>
        </w:rPr>
        <w:t>考试过程中，涉嫌违规的考生接到违规处理告知后，除被取消考试资格的，可以选择继续或放弃考试，但须保持冷静，不得影响其他考生正常考试。影响考试正常进行的考生，将被带离考场，取消考试资格。考试结束后，涉嫌违规的考生</w:t>
      </w:r>
      <w:r>
        <w:rPr>
          <w:rFonts w:hint="eastAsia" w:ascii="仿宋_GB2312" w:hAnsi="宋体" w:eastAsia="仿宋_GB2312"/>
          <w:sz w:val="32"/>
          <w:szCs w:val="32"/>
        </w:rPr>
        <w:t>如对处理意见有异议的，</w:t>
      </w:r>
      <w:r>
        <w:rPr>
          <w:rFonts w:ascii="仿宋_GB2312" w:hAnsi="宋体" w:eastAsia="仿宋_GB2312"/>
          <w:sz w:val="32"/>
          <w:szCs w:val="32"/>
        </w:rPr>
        <w:t>可依照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国家教育考试违规处理办法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ascii="仿宋_GB2312" w:hAnsi="宋体" w:eastAsia="仿宋_GB2312"/>
          <w:sz w:val="32"/>
          <w:szCs w:val="32"/>
        </w:rPr>
        <w:t>的规定，提出书面申诉。</w:t>
      </w: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2JhZjk2NGIxZjQwMDczYzhkOTdiOGM0ZGZjMjYifQ=="/>
  </w:docVars>
  <w:rsids>
    <w:rsidRoot w:val="00000000"/>
    <w:rsid w:val="15155C4A"/>
    <w:rsid w:val="2297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Times New Roman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2023-11-01T06:20:00Z</dcterms:created>
  <dc:creator>Lenovo</dc:creator>
  <cp:lastModifiedBy>陈花花</cp:lastModifiedBy>
  <dcterms:modified xsi:type="dcterms:W3CDTF">2023-11-01T06:41:58Z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2FC1E68E818C45A788B037D478F18F66_12</vt:lpwstr>
  </property>
</Properties>
</file>