
<file path=[Content_Types].xml><?xml version="1.0" encoding="utf-8"?>
<Types xmlns="http://schemas.openxmlformats.org/package/2006/content-types">
  <Default Extension="png" ContentType="image/png"/>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left"/>
        <w:rPr>
          <w:rFonts w:hint="eastAsia" w:ascii="仿宋_GB2312" w:hAnsi="仿宋_GB2312" w:eastAsia="仿宋_GB2312" w:cs="仿宋_GB2312"/>
          <w:b w:val="0"/>
          <w:bCs/>
          <w:sz w:val="32"/>
          <w:szCs w:val="32"/>
          <w:lang w:val="en-US" w:eastAsia="zh-CN"/>
        </w:rPr>
      </w:pPr>
      <w:r>
        <w:rPr>
          <w:rFonts w:hint="eastAsia" w:ascii="仿宋_GB2312" w:hAnsi="仿宋_GB2312" w:eastAsia="仿宋_GB2312" w:cs="仿宋_GB2312"/>
          <w:b w:val="0"/>
          <w:bCs/>
          <w:sz w:val="32"/>
          <w:szCs w:val="32"/>
          <w:lang w:val="en-US" w:eastAsia="zh-CN"/>
        </w:rPr>
        <w:t>附件3：</w:t>
      </w:r>
    </w:p>
    <w:p>
      <w:pPr>
        <w:jc w:val="center"/>
        <w:rPr>
          <w:rFonts w:hint="eastAsia" w:ascii="方正小标宋简体" w:hAnsi="方正小标宋简体" w:eastAsia="方正小标宋简体" w:cs="方正小标宋简体"/>
          <w:b w:val="0"/>
          <w:bCs/>
          <w:sz w:val="40"/>
        </w:rPr>
      </w:pPr>
    </w:p>
    <w:p>
      <w:pPr>
        <w:jc w:val="center"/>
        <w:rPr>
          <w:rFonts w:hint="eastAsia" w:ascii="方正小标宋简体" w:hAnsi="方正小标宋简体" w:eastAsia="方正小标宋简体" w:cs="方正小标宋简体"/>
          <w:b w:val="0"/>
          <w:bCs/>
          <w:sz w:val="40"/>
        </w:rPr>
      </w:pPr>
      <w:r>
        <w:rPr>
          <w:rFonts w:hint="eastAsia" w:ascii="方正小标宋简体" w:hAnsi="方正小标宋简体" w:eastAsia="方正小标宋简体" w:cs="方正小标宋简体"/>
          <w:b w:val="0"/>
          <w:bCs/>
          <w:sz w:val="40"/>
        </w:rPr>
        <w:t>广东开放大学2023</w:t>
      </w:r>
      <w:r>
        <w:rPr>
          <w:rFonts w:hint="eastAsia" w:ascii="方正小标宋简体" w:hAnsi="方正小标宋简体" w:eastAsia="方正小标宋简体" w:cs="方正小标宋简体"/>
          <w:b w:val="0"/>
          <w:bCs/>
          <w:sz w:val="40"/>
          <w:lang w:val="en-US" w:eastAsia="zh-CN"/>
        </w:rPr>
        <w:t>年秋季学期课程终结性在线考试考生</w:t>
      </w:r>
      <w:r>
        <w:rPr>
          <w:rFonts w:hint="eastAsia" w:ascii="方正小标宋简体" w:hAnsi="方正小标宋简体" w:eastAsia="方正小标宋简体" w:cs="方正小标宋简体"/>
          <w:b w:val="0"/>
          <w:bCs/>
          <w:sz w:val="40"/>
        </w:rPr>
        <w:t>注意事项</w:t>
      </w:r>
    </w:p>
    <w:p>
      <w:pPr>
        <w:jc w:val="center"/>
        <w:rPr>
          <w:rFonts w:ascii="仿宋" w:hAnsi="仿宋" w:eastAsia="仿宋"/>
          <w:b/>
          <w:sz w:val="40"/>
        </w:rPr>
      </w:pPr>
    </w:p>
    <w:p>
      <w:pPr>
        <w:ind w:firstLine="560" w:firstLineChars="200"/>
        <w:rPr>
          <w:rFonts w:hint="eastAsia" w:ascii="黑体" w:hAnsi="黑体" w:eastAsia="黑体" w:cs="黑体"/>
          <w:b w:val="0"/>
          <w:bCs/>
          <w:sz w:val="28"/>
        </w:rPr>
      </w:pPr>
      <w:r>
        <w:rPr>
          <w:rFonts w:hint="eastAsia" w:ascii="黑体" w:hAnsi="黑体" w:eastAsia="黑体" w:cs="黑体"/>
          <w:b w:val="0"/>
          <w:bCs/>
          <w:sz w:val="28"/>
          <w:lang w:val="en-US" w:eastAsia="zh-CN"/>
        </w:rPr>
        <w:t>一、</w:t>
      </w:r>
      <w:r>
        <w:rPr>
          <w:rFonts w:hint="eastAsia" w:ascii="黑体" w:hAnsi="黑体" w:eastAsia="黑体" w:cs="黑体"/>
          <w:b w:val="0"/>
          <w:bCs/>
          <w:sz w:val="28"/>
        </w:rPr>
        <w:t>时间安排</w:t>
      </w:r>
    </w:p>
    <w:p>
      <w:pPr>
        <w:shd w:val="clear"/>
        <w:spacing w:line="500" w:lineRule="exact"/>
        <w:ind w:firstLine="562" w:firstLineChars="200"/>
        <w:rPr>
          <w:rFonts w:ascii="仿宋" w:hAnsi="仿宋" w:eastAsia="仿宋"/>
          <w:b/>
          <w:bCs w:val="0"/>
          <w:color w:val="auto"/>
          <w:sz w:val="28"/>
        </w:rPr>
      </w:pPr>
      <w:r>
        <w:rPr>
          <w:rFonts w:hint="eastAsia" w:ascii="仿宋" w:hAnsi="仿宋" w:eastAsia="仿宋"/>
          <w:b/>
          <w:bCs w:val="0"/>
          <w:color w:val="auto"/>
          <w:sz w:val="28"/>
          <w:highlight w:val="none"/>
          <w:lang w:eastAsia="zh-CN"/>
        </w:rPr>
        <w:t>（</w:t>
      </w:r>
      <w:r>
        <w:rPr>
          <w:rFonts w:hint="eastAsia" w:ascii="仿宋" w:hAnsi="仿宋" w:eastAsia="仿宋"/>
          <w:b/>
          <w:bCs w:val="0"/>
          <w:color w:val="auto"/>
          <w:sz w:val="28"/>
          <w:highlight w:val="none"/>
          <w:lang w:val="en-US" w:eastAsia="zh-CN"/>
        </w:rPr>
        <w:t>一）</w:t>
      </w:r>
      <w:r>
        <w:rPr>
          <w:rFonts w:hint="eastAsia" w:ascii="仿宋" w:hAnsi="仿宋" w:eastAsia="仿宋"/>
          <w:b/>
          <w:bCs w:val="0"/>
          <w:color w:val="auto"/>
          <w:sz w:val="28"/>
          <w:highlight w:val="none"/>
        </w:rPr>
        <w:t>202</w:t>
      </w:r>
      <w:r>
        <w:rPr>
          <w:rFonts w:ascii="仿宋" w:hAnsi="仿宋" w:eastAsia="仿宋"/>
          <w:b/>
          <w:bCs w:val="0"/>
          <w:color w:val="auto"/>
          <w:sz w:val="28"/>
          <w:highlight w:val="none"/>
        </w:rPr>
        <w:t>3</w:t>
      </w:r>
      <w:r>
        <w:rPr>
          <w:rFonts w:hint="eastAsia" w:ascii="仿宋" w:hAnsi="仿宋" w:eastAsia="仿宋"/>
          <w:b/>
          <w:bCs w:val="0"/>
          <w:color w:val="auto"/>
          <w:sz w:val="28"/>
          <w:highlight w:val="none"/>
        </w:rPr>
        <w:t>年</w:t>
      </w:r>
      <w:r>
        <w:rPr>
          <w:rFonts w:hint="eastAsia" w:ascii="仿宋" w:hAnsi="仿宋" w:eastAsia="仿宋"/>
          <w:b/>
          <w:bCs w:val="0"/>
          <w:color w:val="auto"/>
          <w:sz w:val="28"/>
          <w:highlight w:val="none"/>
          <w:lang w:val="en-US" w:eastAsia="zh-CN"/>
        </w:rPr>
        <w:t>12</w:t>
      </w:r>
      <w:r>
        <w:rPr>
          <w:rFonts w:hint="eastAsia" w:ascii="仿宋" w:hAnsi="仿宋" w:eastAsia="仿宋"/>
          <w:b/>
          <w:bCs w:val="0"/>
          <w:color w:val="auto"/>
          <w:sz w:val="28"/>
          <w:highlight w:val="none"/>
        </w:rPr>
        <w:t>月2</w:t>
      </w:r>
      <w:r>
        <w:rPr>
          <w:rFonts w:ascii="仿宋" w:hAnsi="仿宋" w:eastAsia="仿宋"/>
          <w:b/>
          <w:bCs w:val="0"/>
          <w:color w:val="auto"/>
          <w:sz w:val="28"/>
          <w:highlight w:val="none"/>
        </w:rPr>
        <w:t>1</w:t>
      </w:r>
      <w:r>
        <w:rPr>
          <w:rFonts w:hint="eastAsia" w:ascii="仿宋" w:hAnsi="仿宋" w:eastAsia="仿宋"/>
          <w:b/>
          <w:bCs w:val="0"/>
          <w:color w:val="auto"/>
          <w:sz w:val="28"/>
          <w:highlight w:val="none"/>
        </w:rPr>
        <w:t>日8:30-202</w:t>
      </w:r>
      <w:r>
        <w:rPr>
          <w:rFonts w:hint="eastAsia" w:ascii="仿宋" w:hAnsi="仿宋" w:eastAsia="仿宋"/>
          <w:b/>
          <w:bCs w:val="0"/>
          <w:color w:val="auto"/>
          <w:sz w:val="28"/>
          <w:highlight w:val="none"/>
          <w:lang w:val="en-US" w:eastAsia="zh-CN"/>
        </w:rPr>
        <w:t>4</w:t>
      </w:r>
      <w:r>
        <w:rPr>
          <w:rFonts w:hint="eastAsia" w:ascii="仿宋" w:hAnsi="仿宋" w:eastAsia="仿宋"/>
          <w:b/>
          <w:bCs w:val="0"/>
          <w:color w:val="auto"/>
          <w:sz w:val="28"/>
          <w:highlight w:val="none"/>
        </w:rPr>
        <w:t>年</w:t>
      </w:r>
      <w:r>
        <w:rPr>
          <w:rFonts w:hint="eastAsia" w:ascii="仿宋" w:hAnsi="仿宋" w:eastAsia="仿宋"/>
          <w:b/>
          <w:bCs w:val="0"/>
          <w:color w:val="auto"/>
          <w:sz w:val="28"/>
          <w:highlight w:val="none"/>
          <w:lang w:val="en-US" w:eastAsia="zh-CN"/>
        </w:rPr>
        <w:t>1</w:t>
      </w:r>
      <w:r>
        <w:rPr>
          <w:rFonts w:hint="eastAsia" w:ascii="仿宋" w:hAnsi="仿宋" w:eastAsia="仿宋"/>
          <w:b/>
          <w:bCs w:val="0"/>
          <w:color w:val="auto"/>
          <w:sz w:val="28"/>
          <w:highlight w:val="none"/>
        </w:rPr>
        <w:t>月5日20:30</w:t>
      </w:r>
      <w:r>
        <w:rPr>
          <w:rFonts w:hint="eastAsia" w:ascii="仿宋" w:hAnsi="仿宋" w:eastAsia="仿宋"/>
          <w:b w:val="0"/>
          <w:bCs/>
          <w:color w:val="auto"/>
          <w:sz w:val="28"/>
        </w:rPr>
        <w:t>期间随到随考，每门课程考试机会只有1次，</w:t>
      </w:r>
      <w:r>
        <w:rPr>
          <w:rFonts w:hint="eastAsia" w:ascii="仿宋" w:hAnsi="仿宋" w:eastAsia="仿宋"/>
          <w:b w:val="0"/>
          <w:bCs/>
          <w:color w:val="auto"/>
          <w:sz w:val="28"/>
          <w:lang w:val="en-US" w:eastAsia="zh-CN"/>
        </w:rPr>
        <w:t>每场</w:t>
      </w:r>
      <w:r>
        <w:rPr>
          <w:rFonts w:hint="eastAsia" w:ascii="仿宋" w:hAnsi="仿宋" w:eastAsia="仿宋"/>
          <w:b w:val="0"/>
          <w:bCs/>
          <w:color w:val="auto"/>
          <w:sz w:val="28"/>
        </w:rPr>
        <w:t>考试时长为</w:t>
      </w:r>
      <w:r>
        <w:rPr>
          <w:rFonts w:hint="eastAsia" w:ascii="仿宋" w:hAnsi="仿宋" w:eastAsia="仿宋"/>
          <w:b/>
          <w:bCs w:val="0"/>
          <w:color w:val="auto"/>
          <w:sz w:val="28"/>
        </w:rPr>
        <w:t>9</w:t>
      </w:r>
      <w:r>
        <w:rPr>
          <w:rFonts w:ascii="仿宋" w:hAnsi="仿宋" w:eastAsia="仿宋"/>
          <w:b/>
          <w:bCs w:val="0"/>
          <w:color w:val="auto"/>
          <w:sz w:val="28"/>
        </w:rPr>
        <w:t>0</w:t>
      </w:r>
      <w:r>
        <w:rPr>
          <w:rFonts w:hint="eastAsia" w:ascii="仿宋" w:hAnsi="仿宋" w:eastAsia="仿宋"/>
          <w:b/>
          <w:bCs w:val="0"/>
          <w:color w:val="auto"/>
          <w:sz w:val="28"/>
        </w:rPr>
        <w:t>分钟</w:t>
      </w:r>
      <w:r>
        <w:rPr>
          <w:rFonts w:hint="eastAsia" w:ascii="仿宋" w:hAnsi="仿宋" w:eastAsia="仿宋"/>
          <w:b w:val="0"/>
          <w:bCs/>
          <w:color w:val="auto"/>
          <w:sz w:val="28"/>
          <w:lang w:eastAsia="zh-CN"/>
        </w:rPr>
        <w:t>，</w:t>
      </w:r>
      <w:r>
        <w:rPr>
          <w:rFonts w:hint="eastAsia" w:ascii="仿宋_GB2312" w:eastAsia="仿宋_GB2312"/>
          <w:b w:val="0"/>
          <w:bCs/>
          <w:color w:val="auto"/>
          <w:sz w:val="28"/>
          <w:szCs w:val="28"/>
        </w:rPr>
        <w:t>考试开始后</w:t>
      </w:r>
      <w:r>
        <w:rPr>
          <w:rFonts w:hint="eastAsia" w:ascii="仿宋_GB2312" w:eastAsia="仿宋_GB2312"/>
          <w:b/>
          <w:bCs w:val="0"/>
          <w:color w:val="auto"/>
          <w:sz w:val="28"/>
          <w:szCs w:val="28"/>
        </w:rPr>
        <w:t>30分钟内</w:t>
      </w:r>
      <w:r>
        <w:rPr>
          <w:rFonts w:hint="eastAsia" w:ascii="仿宋_GB2312" w:eastAsia="仿宋_GB2312"/>
          <w:b w:val="0"/>
          <w:bCs/>
          <w:color w:val="auto"/>
          <w:sz w:val="28"/>
          <w:szCs w:val="28"/>
        </w:rPr>
        <w:t>不能</w:t>
      </w:r>
      <w:r>
        <w:rPr>
          <w:rFonts w:hint="eastAsia" w:ascii="仿宋_GB2312" w:eastAsia="仿宋_GB2312"/>
          <w:b w:val="0"/>
          <w:bCs/>
          <w:color w:val="auto"/>
          <w:sz w:val="28"/>
          <w:szCs w:val="28"/>
          <w:lang w:val="en-US" w:eastAsia="zh-CN"/>
        </w:rPr>
        <w:t>提前</w:t>
      </w:r>
      <w:r>
        <w:rPr>
          <w:rFonts w:hint="eastAsia" w:ascii="仿宋_GB2312" w:eastAsia="仿宋_GB2312"/>
          <w:b w:val="0"/>
          <w:bCs/>
          <w:color w:val="auto"/>
          <w:sz w:val="28"/>
          <w:szCs w:val="28"/>
        </w:rPr>
        <w:t>交卷，考试时间结束系统自动交卷</w:t>
      </w:r>
      <w:r>
        <w:rPr>
          <w:rFonts w:hint="eastAsia" w:ascii="仿宋_GB2312" w:eastAsia="仿宋_GB2312"/>
          <w:b w:val="0"/>
          <w:bCs/>
          <w:color w:val="auto"/>
          <w:sz w:val="28"/>
          <w:szCs w:val="28"/>
          <w:lang w:eastAsia="zh-CN"/>
        </w:rPr>
        <w:t>，</w:t>
      </w:r>
      <w:r>
        <w:rPr>
          <w:rFonts w:hint="eastAsia" w:ascii="仿宋_GB2312" w:eastAsia="仿宋_GB2312"/>
          <w:b/>
          <w:bCs/>
          <w:sz w:val="28"/>
          <w:szCs w:val="28"/>
          <w:lang w:val="en-US" w:eastAsia="zh-CN"/>
        </w:rPr>
        <w:t>点击“考前确认”或“开始考试”则算作考试开始，考试过程中不得擅自退出考试系统，如遇故障退出系统，</w:t>
      </w:r>
      <w:r>
        <w:rPr>
          <w:rFonts w:hint="eastAsia" w:ascii="仿宋_GB2312" w:eastAsia="仿宋_GB2312"/>
          <w:b/>
          <w:bCs w:val="0"/>
          <w:color w:val="auto"/>
          <w:sz w:val="28"/>
          <w:szCs w:val="28"/>
          <w:lang w:val="en-US" w:eastAsia="zh-CN"/>
        </w:rPr>
        <w:t>考试时间照常计算，重新登录可继续考试，特殊情况可申请重置考试</w:t>
      </w:r>
      <w:r>
        <w:rPr>
          <w:rFonts w:hint="eastAsia" w:ascii="仿宋_GB2312" w:eastAsia="仿宋_GB2312"/>
          <w:b/>
          <w:bCs w:val="0"/>
          <w:color w:val="auto"/>
          <w:sz w:val="28"/>
          <w:szCs w:val="28"/>
        </w:rPr>
        <w:t>。</w:t>
      </w:r>
    </w:p>
    <w:p>
      <w:pPr>
        <w:shd w:val="clear"/>
        <w:ind w:firstLine="560" w:firstLineChars="200"/>
        <w:rPr>
          <w:rFonts w:ascii="仿宋" w:hAnsi="仿宋" w:eastAsia="仿宋"/>
          <w:b w:val="0"/>
          <w:bCs/>
          <w:color w:val="auto"/>
          <w:sz w:val="28"/>
        </w:rPr>
      </w:pPr>
      <w:r>
        <w:rPr>
          <w:rFonts w:hint="eastAsia" w:ascii="仿宋" w:hAnsi="仿宋" w:eastAsia="仿宋"/>
          <w:b w:val="0"/>
          <w:bCs/>
          <w:color w:val="auto"/>
          <w:sz w:val="28"/>
          <w:highlight w:val="none"/>
          <w:shd w:val="clear"/>
          <w:lang w:eastAsia="zh-CN"/>
        </w:rPr>
        <w:t>（</w:t>
      </w:r>
      <w:r>
        <w:rPr>
          <w:rFonts w:hint="eastAsia" w:ascii="仿宋" w:hAnsi="仿宋" w:eastAsia="仿宋"/>
          <w:b w:val="0"/>
          <w:bCs/>
          <w:color w:val="auto"/>
          <w:sz w:val="28"/>
          <w:highlight w:val="none"/>
          <w:shd w:val="clear"/>
          <w:lang w:val="en-US" w:eastAsia="zh-CN"/>
        </w:rPr>
        <w:t>二）</w:t>
      </w:r>
      <w:r>
        <w:rPr>
          <w:rFonts w:hint="eastAsia" w:ascii="仿宋" w:hAnsi="仿宋" w:eastAsia="仿宋"/>
          <w:b w:val="0"/>
          <w:bCs/>
          <w:color w:val="auto"/>
          <w:sz w:val="28"/>
          <w:highlight w:val="none"/>
          <w:shd w:val="clear"/>
        </w:rPr>
        <w:t>考试值班时间为</w:t>
      </w:r>
      <w:r>
        <w:rPr>
          <w:rFonts w:hint="eastAsia" w:ascii="仿宋" w:hAnsi="仿宋" w:eastAsia="仿宋"/>
          <w:b w:val="0"/>
          <w:bCs/>
          <w:color w:val="auto"/>
          <w:sz w:val="28"/>
          <w:highlight w:val="none"/>
          <w:shd w:val="clear"/>
          <w:lang w:val="en-US" w:eastAsia="zh-CN"/>
        </w:rPr>
        <w:t>考试期间</w:t>
      </w:r>
      <w:r>
        <w:rPr>
          <w:rFonts w:hint="eastAsia" w:ascii="仿宋" w:hAnsi="仿宋" w:eastAsia="仿宋"/>
          <w:b w:val="0"/>
          <w:bCs/>
          <w:color w:val="auto"/>
          <w:sz w:val="28"/>
          <w:highlight w:val="none"/>
          <w:shd w:val="clear"/>
        </w:rPr>
        <w:t>每天8：3</w:t>
      </w:r>
      <w:r>
        <w:rPr>
          <w:rFonts w:ascii="仿宋" w:hAnsi="仿宋" w:eastAsia="仿宋"/>
          <w:b w:val="0"/>
          <w:bCs/>
          <w:color w:val="auto"/>
          <w:sz w:val="28"/>
          <w:highlight w:val="none"/>
          <w:shd w:val="clear"/>
        </w:rPr>
        <w:t>0-</w:t>
      </w:r>
      <w:r>
        <w:rPr>
          <w:rFonts w:hint="eastAsia" w:ascii="仿宋" w:hAnsi="仿宋" w:eastAsia="仿宋"/>
          <w:b w:val="0"/>
          <w:bCs/>
          <w:color w:val="auto"/>
          <w:sz w:val="28"/>
          <w:highlight w:val="none"/>
          <w:shd w:val="clear"/>
        </w:rPr>
        <w:t>20:30，学生应尽量在这个时间段考试，其余时间无</w:t>
      </w:r>
      <w:r>
        <w:rPr>
          <w:rFonts w:hint="eastAsia" w:ascii="仿宋" w:hAnsi="仿宋" w:eastAsia="仿宋"/>
          <w:b w:val="0"/>
          <w:bCs/>
          <w:color w:val="auto"/>
          <w:sz w:val="28"/>
          <w:highlight w:val="none"/>
          <w:shd w:val="clear"/>
          <w:lang w:val="en-US" w:eastAsia="zh-CN"/>
        </w:rPr>
        <w:t>工作人员</w:t>
      </w:r>
      <w:r>
        <w:rPr>
          <w:rFonts w:hint="eastAsia" w:ascii="仿宋" w:hAnsi="仿宋" w:eastAsia="仿宋"/>
          <w:b w:val="0"/>
          <w:bCs/>
          <w:color w:val="auto"/>
          <w:sz w:val="28"/>
          <w:highlight w:val="none"/>
          <w:shd w:val="clear"/>
        </w:rPr>
        <w:t>解决考试问题</w:t>
      </w:r>
      <w:r>
        <w:rPr>
          <w:rFonts w:hint="eastAsia" w:ascii="仿宋" w:hAnsi="仿宋" w:eastAsia="仿宋"/>
          <w:b w:val="0"/>
          <w:bCs/>
          <w:color w:val="auto"/>
          <w:sz w:val="28"/>
          <w:highlight w:val="none"/>
          <w:shd w:val="clear"/>
          <w:lang w:eastAsia="zh-CN"/>
        </w:rPr>
        <w:t>，</w:t>
      </w:r>
      <w:r>
        <w:rPr>
          <w:rFonts w:hint="eastAsia" w:ascii="仿宋" w:hAnsi="仿宋" w:eastAsia="仿宋"/>
          <w:b w:val="0"/>
          <w:bCs/>
          <w:color w:val="auto"/>
          <w:sz w:val="28"/>
          <w:lang w:val="en-US" w:eastAsia="zh-CN"/>
        </w:rPr>
        <w:t>考</w:t>
      </w:r>
      <w:r>
        <w:rPr>
          <w:rFonts w:hint="eastAsia" w:ascii="仿宋" w:hAnsi="仿宋" w:eastAsia="仿宋"/>
          <w:b w:val="0"/>
          <w:bCs/>
          <w:color w:val="auto"/>
          <w:sz w:val="28"/>
        </w:rPr>
        <w:t>生问题请先反映给</w:t>
      </w:r>
      <w:r>
        <w:rPr>
          <w:rFonts w:hint="eastAsia" w:ascii="仿宋" w:hAnsi="仿宋" w:eastAsia="仿宋"/>
          <w:b w:val="0"/>
          <w:bCs/>
          <w:color w:val="auto"/>
          <w:sz w:val="28"/>
          <w:lang w:val="en-US" w:eastAsia="zh-CN"/>
        </w:rPr>
        <w:t>教学点</w:t>
      </w:r>
      <w:r>
        <w:rPr>
          <w:rFonts w:hint="eastAsia" w:ascii="仿宋" w:hAnsi="仿宋" w:eastAsia="仿宋"/>
          <w:b w:val="0"/>
          <w:bCs/>
          <w:color w:val="auto"/>
          <w:sz w:val="28"/>
        </w:rPr>
        <w:t>，再由</w:t>
      </w:r>
      <w:r>
        <w:rPr>
          <w:rFonts w:hint="eastAsia" w:ascii="仿宋" w:hAnsi="仿宋" w:eastAsia="仿宋"/>
          <w:b w:val="0"/>
          <w:bCs/>
          <w:color w:val="auto"/>
          <w:sz w:val="28"/>
          <w:lang w:val="en-US" w:eastAsia="zh-CN"/>
        </w:rPr>
        <w:t>教学点</w:t>
      </w:r>
      <w:r>
        <w:rPr>
          <w:rFonts w:hint="eastAsia" w:ascii="仿宋" w:hAnsi="仿宋" w:eastAsia="仿宋"/>
          <w:b w:val="0"/>
          <w:bCs/>
          <w:color w:val="auto"/>
          <w:sz w:val="28"/>
        </w:rPr>
        <w:t>集中反映给省校教务部。</w:t>
      </w:r>
    </w:p>
    <w:p>
      <w:pPr>
        <w:shd w:val="clear"/>
        <w:ind w:firstLine="560" w:firstLineChars="200"/>
        <w:rPr>
          <w:rFonts w:ascii="仿宋" w:hAnsi="仿宋" w:eastAsia="仿宋"/>
          <w:b w:val="0"/>
          <w:bCs/>
          <w:color w:val="auto"/>
          <w:sz w:val="28"/>
          <w:highlight w:val="none"/>
        </w:rPr>
      </w:pPr>
      <w:r>
        <w:rPr>
          <w:rFonts w:hint="eastAsia" w:ascii="仿宋" w:hAnsi="仿宋" w:eastAsia="仿宋"/>
          <w:b w:val="0"/>
          <w:bCs/>
          <w:color w:val="auto"/>
          <w:sz w:val="28"/>
          <w:highlight w:val="none"/>
          <w:lang w:eastAsia="zh-CN"/>
        </w:rPr>
        <w:t>（</w:t>
      </w:r>
      <w:r>
        <w:rPr>
          <w:rFonts w:hint="eastAsia" w:ascii="仿宋" w:hAnsi="仿宋" w:eastAsia="仿宋"/>
          <w:b w:val="0"/>
          <w:bCs/>
          <w:color w:val="auto"/>
          <w:sz w:val="28"/>
          <w:highlight w:val="none"/>
          <w:lang w:val="en-US" w:eastAsia="zh-CN"/>
        </w:rPr>
        <w:t>三）</w:t>
      </w:r>
      <w:r>
        <w:rPr>
          <w:rFonts w:hint="eastAsia" w:ascii="仿宋" w:hAnsi="仿宋" w:eastAsia="仿宋"/>
          <w:b w:val="0"/>
          <w:bCs/>
          <w:color w:val="auto"/>
          <w:sz w:val="28"/>
          <w:highlight w:val="none"/>
        </w:rPr>
        <w:t>系统关闭时间：</w:t>
      </w:r>
      <w:r>
        <w:rPr>
          <w:rFonts w:hint="eastAsia" w:ascii="仿宋" w:hAnsi="仿宋" w:eastAsia="仿宋"/>
          <w:b w:val="0"/>
          <w:bCs/>
          <w:color w:val="auto"/>
          <w:sz w:val="28"/>
          <w:highlight w:val="none"/>
          <w:lang w:val="en-US" w:eastAsia="zh-CN"/>
        </w:rPr>
        <w:t>2024年1</w:t>
      </w:r>
      <w:r>
        <w:rPr>
          <w:rFonts w:hint="eastAsia" w:ascii="仿宋" w:hAnsi="仿宋" w:eastAsia="仿宋"/>
          <w:b w:val="0"/>
          <w:bCs/>
          <w:color w:val="auto"/>
          <w:sz w:val="28"/>
          <w:highlight w:val="none"/>
        </w:rPr>
        <w:t>月5日20:30（到点未完成的考试将强制交卷）。</w:t>
      </w:r>
    </w:p>
    <w:p>
      <w:pPr>
        <w:ind w:firstLine="560" w:firstLineChars="200"/>
        <w:rPr>
          <w:rFonts w:hint="eastAsia" w:ascii="黑体" w:hAnsi="黑体" w:eastAsia="黑体" w:cs="黑体"/>
          <w:b w:val="0"/>
          <w:bCs/>
          <w:sz w:val="28"/>
          <w:lang w:val="en-US" w:eastAsia="zh-CN"/>
        </w:rPr>
      </w:pPr>
      <w:r>
        <w:rPr>
          <w:rFonts w:hint="eastAsia" w:ascii="黑体" w:hAnsi="黑体" w:eastAsia="黑体" w:cs="黑体"/>
          <w:b w:val="0"/>
          <w:bCs/>
          <w:sz w:val="28"/>
          <w:lang w:val="en-US" w:eastAsia="zh-CN"/>
        </w:rPr>
        <w:t>二、考试规则</w:t>
      </w:r>
    </w:p>
    <w:p>
      <w:pPr>
        <w:ind w:firstLine="560" w:firstLineChars="200"/>
        <w:rPr>
          <w:rFonts w:ascii="仿宋" w:hAnsi="仿宋" w:eastAsia="仿宋"/>
          <w:b w:val="0"/>
          <w:bCs/>
          <w:color w:val="auto"/>
          <w:sz w:val="28"/>
        </w:rPr>
      </w:pPr>
      <w:r>
        <w:rPr>
          <w:rFonts w:hint="eastAsia" w:ascii="仿宋" w:hAnsi="仿宋" w:eastAsia="仿宋"/>
          <w:b w:val="0"/>
          <w:bCs/>
          <w:color w:val="auto"/>
          <w:sz w:val="28"/>
          <w:lang w:eastAsia="zh-CN"/>
        </w:rPr>
        <w:t>（</w:t>
      </w:r>
      <w:r>
        <w:rPr>
          <w:rFonts w:hint="eastAsia" w:ascii="仿宋" w:hAnsi="仿宋" w:eastAsia="仿宋"/>
          <w:b w:val="0"/>
          <w:bCs/>
          <w:color w:val="auto"/>
          <w:sz w:val="28"/>
          <w:lang w:val="en-US" w:eastAsia="zh-CN"/>
        </w:rPr>
        <w:t>一）</w:t>
      </w:r>
      <w:r>
        <w:rPr>
          <w:rFonts w:hint="eastAsia" w:ascii="仿宋" w:hAnsi="仿宋" w:eastAsia="仿宋"/>
          <w:b w:val="0"/>
          <w:bCs/>
          <w:color w:val="auto"/>
          <w:sz w:val="28"/>
        </w:rPr>
        <w:t>考试以分散考试为主，分散考试的考生需自行安装考试客户端、准备电脑、摄像头（用于人脸识别登陆和考试期间抓拍）等设备，不支持使用手机、平板电脑考试。如不具备上网条件或安装客户端有困难的考生，教学点应无条件向考生提供</w:t>
      </w:r>
      <w:r>
        <w:rPr>
          <w:rFonts w:hint="eastAsia" w:ascii="仿宋" w:hAnsi="仿宋" w:eastAsia="仿宋"/>
          <w:b w:val="0"/>
          <w:bCs/>
          <w:color w:val="auto"/>
          <w:sz w:val="28"/>
          <w:lang w:val="en-US" w:eastAsia="zh-CN"/>
        </w:rPr>
        <w:t>在线</w:t>
      </w:r>
      <w:r>
        <w:rPr>
          <w:rFonts w:hint="eastAsia" w:ascii="仿宋" w:hAnsi="仿宋" w:eastAsia="仿宋"/>
          <w:b w:val="0"/>
          <w:bCs/>
          <w:color w:val="auto"/>
          <w:sz w:val="28"/>
        </w:rPr>
        <w:t>考试环境并做好相关记录。</w:t>
      </w:r>
    </w:p>
    <w:p>
      <w:pPr>
        <w:ind w:firstLine="560" w:firstLineChars="200"/>
        <w:rPr>
          <w:rFonts w:ascii="仿宋" w:hAnsi="仿宋" w:eastAsia="仿宋"/>
          <w:b w:val="0"/>
          <w:bCs/>
          <w:color w:val="auto"/>
          <w:sz w:val="28"/>
        </w:rPr>
      </w:pPr>
      <w:r>
        <w:rPr>
          <w:rFonts w:hint="eastAsia" w:ascii="仿宋_GB2312" w:eastAsia="仿宋_GB2312"/>
          <w:b w:val="0"/>
          <w:bCs/>
          <w:color w:val="auto"/>
          <w:sz w:val="28"/>
          <w:szCs w:val="28"/>
          <w:lang w:val="en-US" w:eastAsia="zh-CN"/>
        </w:rPr>
        <w:t>（二）考试过程中系统不定时进行抓拍，</w:t>
      </w:r>
      <w:r>
        <w:rPr>
          <w:rFonts w:hint="eastAsia" w:ascii="仿宋_GB2312" w:eastAsia="仿宋_GB2312"/>
          <w:b/>
          <w:bCs w:val="0"/>
          <w:color w:val="auto"/>
          <w:sz w:val="28"/>
          <w:szCs w:val="28"/>
          <w:lang w:val="en-US" w:eastAsia="zh-CN"/>
        </w:rPr>
        <w:t>考生可通过模拟考试测试摄像头识别功能，</w:t>
      </w:r>
      <w:r>
        <w:rPr>
          <w:rFonts w:hint="eastAsia" w:ascii="仿宋_GB2312" w:eastAsia="仿宋_GB2312"/>
          <w:b/>
          <w:bCs w:val="0"/>
          <w:color w:val="auto"/>
          <w:sz w:val="28"/>
          <w:szCs w:val="28"/>
          <w:highlight w:val="none"/>
          <w:lang w:val="en-US" w:eastAsia="zh-CN"/>
        </w:rPr>
        <w:t>模拟考试正式开考前两天开放。</w:t>
      </w:r>
      <w:r>
        <w:rPr>
          <w:rFonts w:hint="eastAsia" w:ascii="仿宋_GB2312" w:eastAsia="仿宋_GB2312"/>
          <w:b w:val="0"/>
          <w:bCs/>
          <w:color w:val="auto"/>
          <w:sz w:val="28"/>
          <w:szCs w:val="28"/>
          <w:lang w:val="en-US" w:eastAsia="zh-CN"/>
        </w:rPr>
        <w:t>各考生务必保证摄像头能正常识别。</w:t>
      </w:r>
      <w:r>
        <w:rPr>
          <w:rFonts w:hint="eastAsia" w:ascii="仿宋" w:hAnsi="仿宋" w:eastAsia="仿宋"/>
          <w:b w:val="0"/>
          <w:bCs/>
          <w:color w:val="auto"/>
          <w:sz w:val="28"/>
        </w:rPr>
        <w:t>考试全程考生必须保持摄像头开启和正常运行，自行移动或关闭摄像头（摄像头因故障黑屏也包括在内），导致系统无法正常进行考试抓拍的</w:t>
      </w:r>
      <w:r>
        <w:rPr>
          <w:rFonts w:hint="eastAsia" w:ascii="仿宋" w:hAnsi="仿宋" w:eastAsia="仿宋"/>
          <w:b w:val="0"/>
          <w:bCs/>
          <w:color w:val="auto"/>
          <w:sz w:val="28"/>
          <w:lang w:val="en-US" w:eastAsia="zh-CN"/>
        </w:rPr>
        <w:t>或</w:t>
      </w:r>
      <w:r>
        <w:rPr>
          <w:rFonts w:hint="eastAsia" w:ascii="仿宋_GB2312" w:eastAsia="仿宋_GB2312"/>
          <w:b/>
          <w:bCs w:val="0"/>
          <w:color w:val="auto"/>
          <w:sz w:val="28"/>
          <w:szCs w:val="28"/>
          <w:lang w:val="en-US" w:eastAsia="zh-CN"/>
        </w:rPr>
        <w:t>抓拍照片不足三张的视为疑似考试违纪</w:t>
      </w:r>
      <w:r>
        <w:rPr>
          <w:rFonts w:hint="eastAsia" w:ascii="仿宋" w:hAnsi="仿宋" w:eastAsia="仿宋"/>
          <w:b w:val="0"/>
          <w:bCs/>
          <w:color w:val="auto"/>
          <w:sz w:val="28"/>
        </w:rPr>
        <w:t>，</w:t>
      </w:r>
      <w:r>
        <w:rPr>
          <w:rFonts w:hint="eastAsia" w:ascii="仿宋" w:hAnsi="仿宋" w:eastAsia="仿宋"/>
          <w:b w:val="0"/>
          <w:bCs/>
          <w:color w:val="auto"/>
          <w:sz w:val="28"/>
          <w:lang w:val="en-US" w:eastAsia="zh-CN"/>
        </w:rPr>
        <w:t>视为疑似考试</w:t>
      </w:r>
      <w:r>
        <w:rPr>
          <w:rFonts w:hint="eastAsia" w:ascii="仿宋" w:hAnsi="仿宋" w:eastAsia="仿宋"/>
          <w:b w:val="0"/>
          <w:bCs/>
          <w:color w:val="auto"/>
          <w:sz w:val="28"/>
        </w:rPr>
        <w:t>违纪，影响考试成绩。</w:t>
      </w:r>
    </w:p>
    <w:p>
      <w:pPr>
        <w:ind w:firstLine="560" w:firstLineChars="200"/>
        <w:rPr>
          <w:rFonts w:hint="eastAsia" w:ascii="仿宋" w:hAnsi="仿宋" w:eastAsia="仿宋"/>
          <w:b w:val="0"/>
          <w:bCs/>
          <w:color w:val="auto"/>
          <w:sz w:val="28"/>
        </w:rPr>
      </w:pPr>
      <w:r>
        <w:rPr>
          <w:rFonts w:hint="eastAsia" w:ascii="仿宋" w:hAnsi="仿宋" w:eastAsia="仿宋"/>
          <w:b w:val="0"/>
          <w:bCs/>
          <w:color w:val="auto"/>
          <w:sz w:val="28"/>
          <w:lang w:eastAsia="zh-CN"/>
        </w:rPr>
        <w:t>（</w:t>
      </w:r>
      <w:r>
        <w:rPr>
          <w:rFonts w:hint="eastAsia" w:ascii="仿宋" w:hAnsi="仿宋" w:eastAsia="仿宋"/>
          <w:b w:val="0"/>
          <w:bCs/>
          <w:color w:val="auto"/>
          <w:sz w:val="28"/>
          <w:lang w:val="en-US" w:eastAsia="zh-CN"/>
        </w:rPr>
        <w:t>三）</w:t>
      </w:r>
      <w:r>
        <w:rPr>
          <w:rFonts w:hint="eastAsia" w:ascii="仿宋" w:hAnsi="仿宋" w:eastAsia="仿宋"/>
          <w:b w:val="0"/>
          <w:bCs/>
          <w:color w:val="auto"/>
          <w:sz w:val="28"/>
        </w:rPr>
        <w:t>考生务必诚信应考，对代考、替考</w:t>
      </w:r>
      <w:r>
        <w:rPr>
          <w:rFonts w:hint="eastAsia" w:ascii="仿宋" w:hAnsi="仿宋" w:eastAsia="仿宋"/>
          <w:b w:val="0"/>
          <w:bCs/>
          <w:color w:val="auto"/>
          <w:sz w:val="28"/>
          <w:lang w:eastAsia="zh-CN"/>
        </w:rPr>
        <w:t>、</w:t>
      </w:r>
      <w:r>
        <w:rPr>
          <w:rFonts w:hint="eastAsia" w:ascii="仿宋" w:hAnsi="仿宋" w:eastAsia="仿宋"/>
          <w:b w:val="0"/>
          <w:bCs/>
          <w:color w:val="auto"/>
          <w:sz w:val="28"/>
          <w:lang w:val="en-US" w:eastAsia="zh-CN"/>
        </w:rPr>
        <w:t>抄袭</w:t>
      </w:r>
      <w:r>
        <w:rPr>
          <w:rFonts w:hint="eastAsia" w:ascii="仿宋" w:hAnsi="仿宋" w:eastAsia="仿宋"/>
          <w:b w:val="0"/>
          <w:bCs/>
          <w:color w:val="auto"/>
          <w:sz w:val="28"/>
        </w:rPr>
        <w:t>等</w:t>
      </w:r>
      <w:r>
        <w:rPr>
          <w:rFonts w:hint="eastAsia" w:ascii="仿宋" w:hAnsi="仿宋" w:eastAsia="仿宋"/>
          <w:b w:val="0"/>
          <w:bCs/>
          <w:color w:val="auto"/>
          <w:sz w:val="28"/>
          <w:lang w:val="en-US" w:eastAsia="zh-CN"/>
        </w:rPr>
        <w:t>违纪作弊</w:t>
      </w:r>
      <w:r>
        <w:rPr>
          <w:rFonts w:hint="eastAsia" w:ascii="仿宋" w:hAnsi="仿宋" w:eastAsia="仿宋"/>
          <w:b w:val="0"/>
          <w:bCs/>
          <w:color w:val="auto"/>
          <w:sz w:val="28"/>
        </w:rPr>
        <w:t>行为省校将按照相关制度严肃处理。</w:t>
      </w:r>
    </w:p>
    <w:p>
      <w:pPr>
        <w:ind w:firstLine="560" w:firstLineChars="200"/>
        <w:rPr>
          <w:rFonts w:hint="eastAsia" w:ascii="仿宋" w:hAnsi="仿宋" w:eastAsia="仿宋"/>
          <w:b w:val="0"/>
          <w:bCs/>
          <w:color w:val="auto"/>
          <w:sz w:val="28"/>
          <w:lang w:val="en-US" w:eastAsia="zh-CN"/>
        </w:rPr>
      </w:pPr>
      <w:r>
        <w:rPr>
          <w:rFonts w:hint="eastAsia" w:ascii="仿宋" w:hAnsi="仿宋" w:eastAsia="仿宋"/>
          <w:b w:val="0"/>
          <w:bCs/>
          <w:color w:val="auto"/>
          <w:sz w:val="28"/>
          <w:lang w:eastAsia="zh-CN"/>
        </w:rPr>
        <w:t>（</w:t>
      </w:r>
      <w:r>
        <w:rPr>
          <w:rFonts w:hint="eastAsia" w:ascii="仿宋" w:hAnsi="仿宋" w:eastAsia="仿宋"/>
          <w:b w:val="0"/>
          <w:bCs/>
          <w:color w:val="auto"/>
          <w:sz w:val="28"/>
          <w:lang w:val="en-US" w:eastAsia="zh-CN"/>
        </w:rPr>
        <w:t>四）模拟考试</w:t>
      </w:r>
    </w:p>
    <w:p>
      <w:pPr>
        <w:ind w:firstLine="560" w:firstLineChars="200"/>
        <w:rPr>
          <w:rFonts w:hint="default" w:ascii="仿宋" w:hAnsi="仿宋" w:eastAsia="仿宋"/>
          <w:b w:val="0"/>
          <w:bCs/>
          <w:color w:val="auto"/>
          <w:sz w:val="28"/>
          <w:lang w:val="en-US" w:eastAsia="zh-CN"/>
        </w:rPr>
      </w:pPr>
      <w:r>
        <w:rPr>
          <w:rFonts w:hint="eastAsia" w:ascii="仿宋" w:hAnsi="仿宋" w:eastAsia="仿宋"/>
          <w:b w:val="0"/>
          <w:bCs/>
          <w:color w:val="auto"/>
          <w:sz w:val="28"/>
          <w:lang w:val="en-US" w:eastAsia="zh-CN"/>
        </w:rPr>
        <w:t>本次考试设模拟考试，模拟考试不计入正式考试成绩。考生可通过模拟考试测试摄像头识别功能。模拟考试答满15分钟后可交卷，考试次数不限制，可多次测试。</w:t>
      </w:r>
      <w:r>
        <w:rPr>
          <w:rFonts w:hint="eastAsia" w:ascii="仿宋" w:hAnsi="仿宋" w:eastAsia="仿宋"/>
          <w:b w:val="0"/>
          <w:bCs/>
          <w:color w:val="auto"/>
          <w:sz w:val="28"/>
          <w:lang w:val="en-US" w:eastAsia="zh-CN"/>
        </w:rPr>
        <w:br w:type="textWrapping"/>
      </w:r>
      <w:r>
        <w:rPr>
          <w:rFonts w:hint="eastAsia" w:ascii="仿宋" w:hAnsi="仿宋" w:eastAsia="仿宋"/>
          <w:b w:val="0"/>
          <w:bCs/>
          <w:color w:val="auto"/>
          <w:sz w:val="28"/>
          <w:lang w:val="en-US" w:eastAsia="zh-CN"/>
        </w:rPr>
        <w:t xml:space="preserve">    1.模拟考试过程中摄像头保持正常开启</w:t>
      </w:r>
      <w:r>
        <w:rPr>
          <w:rFonts w:hint="eastAsia" w:ascii="仿宋" w:hAnsi="仿宋" w:eastAsia="仿宋"/>
          <w:b w:val="0"/>
          <w:bCs/>
          <w:color w:val="auto"/>
          <w:sz w:val="28"/>
          <w:lang w:val="en-US" w:eastAsia="zh-CN"/>
        </w:rPr>
        <w:br w:type="textWrapping"/>
      </w:r>
      <w:r>
        <w:rPr>
          <w:rFonts w:hint="eastAsia" w:ascii="仿宋" w:hAnsi="仿宋" w:eastAsia="仿宋"/>
          <w:b w:val="0"/>
          <w:bCs/>
          <w:color w:val="auto"/>
          <w:sz w:val="28"/>
          <w:lang w:val="en-US" w:eastAsia="zh-CN"/>
        </w:rPr>
        <w:t>      若考试中摄像头黑屏，尝试通过刷新页面按钮恢复，或重启电脑重新进去客户端恢复。如仍出现黑屏情况，准备外接摄像头，在人脸识别时选择该摄像头重新测试，</w:t>
      </w:r>
      <w:r>
        <w:rPr>
          <w:rFonts w:hint="eastAsia" w:ascii="仿宋" w:hAnsi="仿宋" w:eastAsia="仿宋"/>
          <w:b/>
          <w:bCs w:val="0"/>
          <w:color w:val="auto"/>
          <w:sz w:val="28"/>
          <w:lang w:val="en-US" w:eastAsia="zh-CN"/>
        </w:rPr>
        <w:t>如仍不能解决，换设备尝试或去教学点考试。</w:t>
      </w:r>
      <w:r>
        <w:rPr>
          <w:rFonts w:hint="eastAsia" w:ascii="仿宋" w:hAnsi="仿宋" w:eastAsia="仿宋"/>
          <w:b/>
          <w:bCs w:val="0"/>
          <w:color w:val="auto"/>
          <w:sz w:val="28"/>
          <w:lang w:val="en-US" w:eastAsia="zh-CN"/>
        </w:rPr>
        <w:br w:type="textWrapping"/>
      </w:r>
      <w:r>
        <w:rPr>
          <w:rFonts w:hint="eastAsia" w:ascii="仿宋" w:hAnsi="仿宋" w:eastAsia="仿宋"/>
          <w:b w:val="0"/>
          <w:bCs/>
          <w:color w:val="auto"/>
          <w:sz w:val="28"/>
          <w:lang w:val="en-US" w:eastAsia="zh-CN"/>
        </w:rPr>
        <w:t xml:space="preserve">    2.抓拍测试</w:t>
      </w:r>
      <w:r>
        <w:rPr>
          <w:rFonts w:hint="eastAsia" w:ascii="仿宋" w:hAnsi="仿宋" w:eastAsia="仿宋"/>
          <w:b w:val="0"/>
          <w:bCs/>
          <w:color w:val="auto"/>
          <w:sz w:val="28"/>
          <w:lang w:val="en-US" w:eastAsia="zh-CN"/>
        </w:rPr>
        <w:br w:type="textWrapping"/>
      </w:r>
      <w:r>
        <w:rPr>
          <w:rFonts w:hint="eastAsia" w:ascii="仿宋" w:hAnsi="仿宋" w:eastAsia="仿宋"/>
          <w:b w:val="0"/>
          <w:bCs/>
          <w:color w:val="auto"/>
          <w:sz w:val="28"/>
          <w:lang w:val="en-US" w:eastAsia="zh-CN"/>
        </w:rPr>
        <w:t>      若在考试抓拍期间出现未检测到人脸或识别结果与照片不符，尝试以下操作：</w:t>
      </w:r>
      <w:r>
        <w:rPr>
          <w:rFonts w:hint="eastAsia" w:ascii="仿宋" w:hAnsi="仿宋" w:eastAsia="仿宋"/>
          <w:b w:val="0"/>
          <w:bCs/>
          <w:color w:val="auto"/>
          <w:sz w:val="28"/>
          <w:lang w:val="en-US" w:eastAsia="zh-CN"/>
        </w:rPr>
        <w:br w:type="textWrapping"/>
      </w:r>
      <w:r>
        <w:rPr>
          <w:rFonts w:hint="eastAsia" w:ascii="仿宋" w:hAnsi="仿宋" w:eastAsia="仿宋"/>
          <w:b w:val="0"/>
          <w:bCs/>
          <w:color w:val="auto"/>
          <w:sz w:val="28"/>
          <w:lang w:val="en-US" w:eastAsia="zh-CN"/>
        </w:rPr>
        <w:t xml:space="preserve">   （1）避免强光出现在画面内。</w:t>
      </w:r>
      <w:r>
        <w:rPr>
          <w:rFonts w:hint="eastAsia" w:ascii="仿宋" w:hAnsi="仿宋" w:eastAsia="仿宋"/>
          <w:b w:val="0"/>
          <w:bCs/>
          <w:color w:val="auto"/>
          <w:sz w:val="28"/>
          <w:lang w:val="en-US" w:eastAsia="zh-CN"/>
        </w:rPr>
        <w:br w:type="textWrapping"/>
      </w:r>
      <w:r>
        <w:rPr>
          <w:rFonts w:hint="eastAsia" w:ascii="仿宋" w:hAnsi="仿宋" w:eastAsia="仿宋"/>
          <w:b w:val="0"/>
          <w:bCs/>
          <w:color w:val="auto"/>
          <w:sz w:val="28"/>
          <w:lang w:val="en-US" w:eastAsia="zh-CN"/>
        </w:rPr>
        <w:t xml:space="preserve">   （2）摄像头距离与画面尽量与进入考试前人脸识别的摆放距离保持一致。</w:t>
      </w:r>
      <w:r>
        <w:rPr>
          <w:rFonts w:hint="eastAsia" w:ascii="仿宋" w:hAnsi="仿宋" w:eastAsia="仿宋"/>
          <w:b w:val="0"/>
          <w:bCs/>
          <w:color w:val="auto"/>
          <w:sz w:val="28"/>
          <w:lang w:val="en-US" w:eastAsia="zh-CN"/>
        </w:rPr>
        <w:br w:type="textWrapping"/>
      </w:r>
      <w:r>
        <w:rPr>
          <w:rFonts w:hint="eastAsia" w:ascii="仿宋" w:hAnsi="仿宋" w:eastAsia="仿宋"/>
          <w:b w:val="0"/>
          <w:bCs/>
          <w:color w:val="auto"/>
          <w:sz w:val="28"/>
          <w:lang w:val="en-US" w:eastAsia="zh-CN"/>
        </w:rPr>
        <w:t xml:space="preserve">   （3）若系统内照片不合适，联系教学点更换照片。</w:t>
      </w:r>
    </w:p>
    <w:p>
      <w:pPr>
        <w:widowControl/>
        <w:numPr>
          <w:ilvl w:val="0"/>
          <w:numId w:val="0"/>
        </w:numPr>
        <w:ind w:firstLine="560" w:firstLineChars="200"/>
        <w:jc w:val="left"/>
        <w:rPr>
          <w:rFonts w:ascii="仿宋" w:hAnsi="仿宋" w:eastAsia="仿宋"/>
          <w:b/>
          <w:sz w:val="28"/>
        </w:rPr>
      </w:pPr>
      <w:r>
        <w:rPr>
          <w:rFonts w:hint="eastAsia" w:ascii="黑体" w:hAnsi="黑体" w:eastAsia="黑体" w:cs="黑体"/>
          <w:b w:val="0"/>
          <w:bCs/>
          <w:sz w:val="28"/>
          <w:lang w:val="en-US" w:eastAsia="zh-CN"/>
        </w:rPr>
        <w:t>三、考试客户端下载</w:t>
      </w:r>
    </w:p>
    <w:p>
      <w:pPr>
        <w:widowControl/>
        <w:numPr>
          <w:ilvl w:val="0"/>
          <w:numId w:val="0"/>
        </w:numPr>
        <w:ind w:firstLine="562" w:firstLineChars="200"/>
        <w:jc w:val="left"/>
        <w:rPr>
          <w:rFonts w:hint="eastAsia" w:ascii="仿宋" w:hAnsi="仿宋" w:eastAsia="仿宋"/>
          <w:b/>
          <w:sz w:val="28"/>
          <w:highlight w:val="none"/>
        </w:rPr>
      </w:pPr>
      <w:r>
        <w:rPr>
          <w:rFonts w:hint="eastAsia" w:ascii="仿宋" w:hAnsi="仿宋" w:eastAsia="仿宋"/>
          <w:b/>
          <w:sz w:val="28"/>
          <w:highlight w:val="none"/>
        </w:rPr>
        <w:t xml:space="preserve">https://pan.baidu.com/s/1Vo0bIi3C8TMMhYSRdeqSgQ?pwd=gdkf </w:t>
      </w:r>
      <w:r>
        <w:rPr>
          <w:rFonts w:hint="eastAsia" w:ascii="仿宋" w:hAnsi="仿宋" w:eastAsia="仿宋"/>
          <w:b/>
          <w:sz w:val="28"/>
          <w:lang w:eastAsia="zh-CN"/>
        </w:rPr>
        <w:t>（</w:t>
      </w:r>
      <w:r>
        <w:rPr>
          <w:rFonts w:hint="eastAsia" w:ascii="仿宋" w:hAnsi="仿宋" w:eastAsia="仿宋"/>
          <w:b/>
          <w:sz w:val="28"/>
          <w:lang w:val="en-US" w:eastAsia="zh-CN"/>
        </w:rPr>
        <w:t>针对普遍问题解决办法会在此链接更新，如之前已安装过客户端的可以不用再次安装</w:t>
      </w:r>
      <w:r>
        <w:rPr>
          <w:rFonts w:hint="eastAsia" w:ascii="仿宋" w:hAnsi="仿宋" w:eastAsia="仿宋"/>
          <w:b/>
          <w:sz w:val="28"/>
          <w:lang w:eastAsia="zh-CN"/>
        </w:rPr>
        <w:t>）</w:t>
      </w:r>
    </w:p>
    <w:p>
      <w:pPr>
        <w:widowControl/>
        <w:ind w:firstLine="562" w:firstLineChars="200"/>
        <w:jc w:val="left"/>
        <w:rPr>
          <w:rFonts w:hint="eastAsia" w:ascii="仿宋" w:hAnsi="仿宋" w:eastAsia="仿宋"/>
          <w:b/>
          <w:sz w:val="28"/>
          <w:highlight w:val="none"/>
        </w:rPr>
      </w:pPr>
      <w:r>
        <w:rPr>
          <w:rFonts w:hint="eastAsia" w:ascii="仿宋" w:hAnsi="仿宋" w:eastAsia="仿宋"/>
          <w:b/>
          <w:sz w:val="28"/>
          <w:highlight w:val="none"/>
        </w:rPr>
        <w:t>提取码：gdkf</w:t>
      </w:r>
    </w:p>
    <w:p>
      <w:pPr>
        <w:widowControl/>
        <w:ind w:firstLine="560" w:firstLineChars="200"/>
        <w:jc w:val="left"/>
        <w:rPr>
          <w:rFonts w:hint="eastAsia" w:ascii="仿宋" w:hAnsi="仿宋" w:eastAsia="仿宋" w:cs="宋体"/>
          <w:color w:val="000000"/>
          <w:kern w:val="0"/>
          <w:sz w:val="32"/>
          <w:szCs w:val="32"/>
          <w:highlight w:val="none"/>
          <w:lang w:eastAsia="zh-CN"/>
        </w:rPr>
      </w:pPr>
      <w:r>
        <w:rPr>
          <w:rFonts w:hint="eastAsia" w:ascii="仿宋" w:hAnsi="仿宋" w:eastAsia="仿宋"/>
          <w:sz w:val="28"/>
          <w:highlight w:val="none"/>
        </w:rPr>
        <w:t>考生使用以下用户名和密码登陆</w:t>
      </w:r>
      <w:r>
        <w:rPr>
          <w:rFonts w:hint="eastAsia" w:ascii="仿宋" w:hAnsi="仿宋" w:eastAsia="仿宋"/>
          <w:sz w:val="28"/>
          <w:highlight w:val="none"/>
          <w:lang w:eastAsia="zh-CN"/>
        </w:rPr>
        <w:t>：</w:t>
      </w:r>
    </w:p>
    <w:p>
      <w:pPr>
        <w:ind w:firstLine="562" w:firstLineChars="200"/>
        <w:rPr>
          <w:rFonts w:ascii="仿宋" w:hAnsi="仿宋" w:eastAsia="仿宋"/>
          <w:b/>
          <w:color w:val="auto"/>
          <w:sz w:val="28"/>
          <w:highlight w:val="none"/>
        </w:rPr>
      </w:pPr>
      <w:r>
        <w:rPr>
          <w:rFonts w:hint="eastAsia" w:ascii="仿宋" w:hAnsi="仿宋" w:eastAsia="仿宋"/>
          <w:b/>
          <w:color w:val="auto"/>
          <w:sz w:val="28"/>
          <w:highlight w:val="none"/>
        </w:rPr>
        <w:t>考生用户名：考生学号</w:t>
      </w:r>
    </w:p>
    <w:p>
      <w:pPr>
        <w:ind w:firstLine="562" w:firstLineChars="200"/>
        <w:rPr>
          <w:rFonts w:ascii="仿宋" w:hAnsi="仿宋" w:eastAsia="仿宋"/>
          <w:b w:val="0"/>
          <w:bCs/>
          <w:color w:val="auto"/>
          <w:sz w:val="28"/>
          <w:highlight w:val="yellow"/>
        </w:rPr>
      </w:pPr>
      <w:r>
        <w:rPr>
          <w:rFonts w:hint="eastAsia" w:ascii="仿宋" w:hAnsi="仿宋" w:eastAsia="仿宋"/>
          <w:b/>
          <w:color w:val="auto"/>
          <w:sz w:val="28"/>
          <w:highlight w:val="none"/>
        </w:rPr>
        <w:t>密码：默认密码为“2</w:t>
      </w:r>
      <w:r>
        <w:rPr>
          <w:rFonts w:ascii="仿宋" w:hAnsi="仿宋" w:eastAsia="仿宋"/>
          <w:b/>
          <w:color w:val="auto"/>
          <w:sz w:val="28"/>
          <w:highlight w:val="none"/>
        </w:rPr>
        <w:t>3</w:t>
      </w:r>
      <w:r>
        <w:rPr>
          <w:rFonts w:hint="eastAsia" w:ascii="仿宋" w:hAnsi="仿宋" w:eastAsia="仿宋"/>
          <w:b/>
          <w:color w:val="auto"/>
          <w:sz w:val="28"/>
          <w:highlight w:val="none"/>
        </w:rPr>
        <w:t>gk+身份证号后六位”（区分大小写），如2</w:t>
      </w:r>
      <w:r>
        <w:rPr>
          <w:rFonts w:ascii="仿宋" w:hAnsi="仿宋" w:eastAsia="仿宋"/>
          <w:b/>
          <w:color w:val="auto"/>
          <w:sz w:val="28"/>
          <w:highlight w:val="none"/>
        </w:rPr>
        <w:t>3</w:t>
      </w:r>
      <w:r>
        <w:rPr>
          <w:rFonts w:hint="eastAsia" w:ascii="仿宋" w:hAnsi="仿宋" w:eastAsia="仿宋"/>
          <w:b/>
          <w:color w:val="auto"/>
          <w:sz w:val="28"/>
          <w:highlight w:val="none"/>
        </w:rPr>
        <w:t>gk02454X</w:t>
      </w:r>
    </w:p>
    <w:p>
      <w:pPr>
        <w:ind w:firstLine="560" w:firstLineChars="200"/>
        <w:rPr>
          <w:rFonts w:ascii="仿宋" w:hAnsi="仿宋" w:eastAsia="仿宋"/>
          <w:b w:val="0"/>
          <w:bCs/>
          <w:color w:val="auto"/>
          <w:sz w:val="28"/>
        </w:rPr>
      </w:pPr>
      <w:r>
        <w:rPr>
          <w:rFonts w:hint="eastAsia" w:ascii="仿宋" w:hAnsi="仿宋" w:eastAsia="仿宋"/>
          <w:b w:val="0"/>
          <w:bCs/>
          <w:color w:val="auto"/>
          <w:sz w:val="28"/>
        </w:rPr>
        <w:t>登陆后通过人脸识别可进入考试，操作流程详见“系统操作说明”。</w:t>
      </w:r>
    </w:p>
    <w:p>
      <w:pPr>
        <w:widowControl/>
        <w:ind w:firstLine="640"/>
        <w:jc w:val="left"/>
        <w:rPr>
          <w:rFonts w:hint="eastAsia" w:ascii="黑体" w:hAnsi="黑体" w:eastAsia="黑体" w:cs="黑体"/>
          <w:b w:val="0"/>
          <w:bCs/>
          <w:sz w:val="28"/>
          <w:lang w:val="en-US" w:eastAsia="zh-CN"/>
        </w:rPr>
      </w:pPr>
      <w:r>
        <w:rPr>
          <w:rFonts w:hint="eastAsia" w:ascii="黑体" w:hAnsi="黑体" w:eastAsia="黑体" w:cs="黑体"/>
          <w:b w:val="0"/>
          <w:bCs/>
          <w:sz w:val="28"/>
          <w:lang w:val="en-US" w:eastAsia="zh-CN"/>
        </w:rPr>
        <w:t>四、考试期间问题处理</w:t>
      </w:r>
    </w:p>
    <w:p>
      <w:pPr>
        <w:ind w:firstLine="560" w:firstLineChars="200"/>
        <w:rPr>
          <w:rFonts w:hint="default" w:ascii="仿宋" w:hAnsi="仿宋" w:eastAsia="仿宋"/>
          <w:b w:val="0"/>
          <w:bCs/>
          <w:color w:val="auto"/>
          <w:sz w:val="28"/>
          <w:lang w:val="en-US"/>
        </w:rPr>
      </w:pPr>
      <w:r>
        <w:rPr>
          <w:rFonts w:hint="eastAsia" w:ascii="仿宋" w:hAnsi="仿宋" w:eastAsia="仿宋"/>
          <w:b w:val="0"/>
          <w:bCs/>
          <w:color w:val="auto"/>
          <w:sz w:val="28"/>
          <w:lang w:eastAsia="zh-CN"/>
        </w:rPr>
        <w:t>（</w:t>
      </w:r>
      <w:r>
        <w:rPr>
          <w:rFonts w:hint="eastAsia" w:ascii="仿宋" w:hAnsi="仿宋" w:eastAsia="仿宋"/>
          <w:b w:val="0"/>
          <w:bCs/>
          <w:color w:val="auto"/>
          <w:sz w:val="28"/>
          <w:lang w:val="en-US" w:eastAsia="zh-CN"/>
        </w:rPr>
        <w:t>一）</w:t>
      </w:r>
      <w:r>
        <w:rPr>
          <w:rFonts w:hint="eastAsia" w:ascii="仿宋" w:hAnsi="仿宋" w:eastAsia="仿宋"/>
          <w:b w:val="0"/>
          <w:bCs/>
          <w:color w:val="auto"/>
          <w:sz w:val="28"/>
        </w:rPr>
        <w:t>考生考试期间遇到问题可向各教学点反映，教学点</w:t>
      </w:r>
      <w:r>
        <w:rPr>
          <w:rFonts w:hint="eastAsia" w:ascii="仿宋" w:hAnsi="仿宋" w:eastAsia="仿宋"/>
          <w:b w:val="0"/>
          <w:bCs/>
          <w:color w:val="auto"/>
          <w:sz w:val="28"/>
          <w:lang w:val="en-US" w:eastAsia="zh-CN"/>
        </w:rPr>
        <w:t>上报</w:t>
      </w:r>
      <w:r>
        <w:rPr>
          <w:rFonts w:hint="eastAsia" w:ascii="仿宋" w:hAnsi="仿宋" w:eastAsia="仿宋"/>
          <w:b w:val="0"/>
          <w:bCs/>
          <w:color w:val="auto"/>
          <w:sz w:val="28"/>
        </w:rPr>
        <w:t>省校</w:t>
      </w:r>
      <w:r>
        <w:rPr>
          <w:rFonts w:hint="eastAsia" w:ascii="仿宋" w:hAnsi="仿宋" w:eastAsia="仿宋"/>
          <w:b w:val="0"/>
          <w:bCs/>
          <w:color w:val="auto"/>
          <w:sz w:val="28"/>
          <w:lang w:val="en-US" w:eastAsia="zh-CN"/>
        </w:rPr>
        <w:t>教务部处理。</w:t>
      </w:r>
    </w:p>
    <w:p>
      <w:pPr>
        <w:ind w:firstLine="560" w:firstLineChars="200"/>
        <w:rPr>
          <w:rFonts w:ascii="仿宋" w:hAnsi="仿宋" w:eastAsia="仿宋"/>
          <w:b w:val="0"/>
          <w:bCs/>
          <w:color w:val="auto"/>
          <w:sz w:val="28"/>
        </w:rPr>
      </w:pPr>
      <w:r>
        <w:rPr>
          <w:rFonts w:hint="eastAsia" w:ascii="仿宋" w:hAnsi="仿宋" w:eastAsia="仿宋"/>
          <w:b w:val="0"/>
          <w:bCs/>
          <w:color w:val="auto"/>
          <w:sz w:val="28"/>
          <w:lang w:val="en-US" w:eastAsia="zh-CN"/>
        </w:rPr>
        <w:t>（二）如考生</w:t>
      </w:r>
      <w:r>
        <w:rPr>
          <w:rFonts w:hint="eastAsia" w:ascii="仿宋" w:hAnsi="仿宋" w:eastAsia="仿宋"/>
          <w:b w:val="0"/>
          <w:bCs/>
          <w:color w:val="auto"/>
          <w:sz w:val="28"/>
        </w:rPr>
        <w:t>设备</w:t>
      </w:r>
      <w:bookmarkStart w:id="0" w:name="_GoBack"/>
      <w:r>
        <w:rPr>
          <w:rFonts w:hint="eastAsia" w:ascii="仿宋" w:hAnsi="仿宋" w:eastAsia="仿宋"/>
          <w:b w:val="0"/>
          <w:bCs/>
          <w:color w:val="auto"/>
          <w:sz w:val="28"/>
        </w:rPr>
        <w:t>或系统等出现故障，导致试卷未完成作答被强制交卷时</w:t>
      </w:r>
      <w:r>
        <w:rPr>
          <w:rFonts w:hint="eastAsia" w:ascii="仿宋" w:hAnsi="仿宋" w:eastAsia="仿宋"/>
          <w:b w:val="0"/>
          <w:bCs/>
          <w:color w:val="auto"/>
          <w:sz w:val="28"/>
          <w:lang w:val="en-US" w:eastAsia="zh-CN"/>
        </w:rPr>
        <w:t>可申请重置考试</w:t>
      </w:r>
      <w:r>
        <w:rPr>
          <w:rFonts w:hint="eastAsia" w:ascii="仿宋" w:hAnsi="仿宋" w:eastAsia="仿宋"/>
          <w:b w:val="0"/>
          <w:bCs/>
          <w:color w:val="auto"/>
          <w:sz w:val="28"/>
        </w:rPr>
        <w:t>，已正常完成考试的</w:t>
      </w:r>
      <w:r>
        <w:rPr>
          <w:rFonts w:hint="eastAsia" w:ascii="仿宋" w:hAnsi="仿宋" w:eastAsia="仿宋"/>
          <w:b w:val="0"/>
          <w:bCs/>
          <w:color w:val="auto"/>
          <w:sz w:val="28"/>
          <w:lang w:val="en-US" w:eastAsia="zh-CN"/>
        </w:rPr>
        <w:t>则不能申请重置</w:t>
      </w:r>
      <w:r>
        <w:rPr>
          <w:rFonts w:hint="eastAsia" w:ascii="仿宋" w:hAnsi="仿宋" w:eastAsia="仿宋"/>
          <w:b w:val="0"/>
          <w:bCs/>
          <w:color w:val="auto"/>
          <w:sz w:val="28"/>
        </w:rPr>
        <w:t>。</w:t>
      </w:r>
    </w:p>
    <w:bookmarkEnd w:id="0"/>
    <w:p>
      <w:pPr>
        <w:ind w:firstLine="560" w:firstLineChars="200"/>
        <w:rPr>
          <w:rFonts w:ascii="仿宋" w:hAnsi="仿宋" w:eastAsia="仿宋"/>
          <w:b w:val="0"/>
          <w:bCs/>
          <w:color w:val="auto"/>
          <w:sz w:val="28"/>
        </w:rPr>
      </w:pPr>
      <w:r>
        <w:rPr>
          <w:rFonts w:hint="eastAsia" w:ascii="仿宋" w:hAnsi="仿宋" w:eastAsia="仿宋"/>
          <w:b w:val="0"/>
          <w:bCs/>
          <w:color w:val="auto"/>
          <w:sz w:val="28"/>
          <w:lang w:eastAsia="zh-CN"/>
        </w:rPr>
        <w:t>（</w:t>
      </w:r>
      <w:r>
        <w:rPr>
          <w:rFonts w:hint="eastAsia" w:ascii="仿宋" w:hAnsi="仿宋" w:eastAsia="仿宋"/>
          <w:b w:val="0"/>
          <w:bCs/>
          <w:color w:val="auto"/>
          <w:sz w:val="28"/>
          <w:lang w:val="en-US" w:eastAsia="zh-CN"/>
        </w:rPr>
        <w:t>三）</w:t>
      </w:r>
      <w:r>
        <w:rPr>
          <w:rFonts w:hint="eastAsia" w:ascii="仿宋" w:hAnsi="仿宋" w:eastAsia="仿宋"/>
          <w:b w:val="0"/>
          <w:bCs/>
          <w:color w:val="auto"/>
          <w:sz w:val="28"/>
        </w:rPr>
        <w:t>如考生无法通过人脸识别，请自行调整设备或更换周围环境。仍然无法通过的，可向</w:t>
      </w:r>
      <w:r>
        <w:rPr>
          <w:rFonts w:hint="eastAsia" w:ascii="仿宋" w:hAnsi="仿宋" w:eastAsia="仿宋"/>
          <w:b w:val="0"/>
          <w:bCs/>
          <w:color w:val="auto"/>
          <w:sz w:val="28"/>
          <w:lang w:val="en-US" w:eastAsia="zh-CN"/>
        </w:rPr>
        <w:t>教学点</w:t>
      </w:r>
      <w:r>
        <w:rPr>
          <w:rFonts w:hint="eastAsia" w:ascii="仿宋" w:hAnsi="仿宋" w:eastAsia="仿宋"/>
          <w:b w:val="0"/>
          <w:bCs/>
          <w:color w:val="auto"/>
          <w:sz w:val="28"/>
        </w:rPr>
        <w:t xml:space="preserve">申请更换考生照片（含系统内无照片的情况），按以下流程报送材料： </w:t>
      </w:r>
    </w:p>
    <w:p>
      <w:pPr>
        <w:ind w:firstLine="560" w:firstLineChars="200"/>
        <w:rPr>
          <w:rFonts w:ascii="仿宋" w:hAnsi="仿宋" w:eastAsia="仿宋"/>
          <w:b w:val="0"/>
          <w:bCs/>
          <w:color w:val="auto"/>
          <w:sz w:val="28"/>
        </w:rPr>
      </w:pPr>
      <w:r>
        <w:rPr>
          <w:rFonts w:hint="eastAsia" w:ascii="仿宋" w:hAnsi="仿宋" w:eastAsia="仿宋"/>
          <w:b w:val="0"/>
          <w:bCs/>
          <w:color w:val="auto"/>
          <w:sz w:val="28"/>
          <w:lang w:val="en-US" w:eastAsia="zh-CN"/>
        </w:rPr>
        <w:t>1.</w:t>
      </w:r>
      <w:r>
        <w:rPr>
          <w:rFonts w:hint="eastAsia" w:ascii="仿宋" w:hAnsi="仿宋" w:eastAsia="仿宋"/>
          <w:b w:val="0"/>
          <w:bCs/>
          <w:color w:val="auto"/>
          <w:sz w:val="28"/>
        </w:rPr>
        <w:t xml:space="preserve">准备材料：考生证件照一张（用来人脸识别，背景颜色不限），考生身份证照片（正反面各一张），考生本人手持身份证照片一张。 </w:t>
      </w:r>
    </w:p>
    <w:p>
      <w:pPr>
        <w:ind w:firstLine="560" w:firstLineChars="200"/>
        <w:rPr>
          <w:rFonts w:hint="eastAsia" w:ascii="仿宋" w:hAnsi="仿宋" w:eastAsia="仿宋"/>
          <w:b w:val="0"/>
          <w:bCs/>
          <w:color w:val="auto"/>
          <w:sz w:val="28"/>
        </w:rPr>
      </w:pPr>
      <w:r>
        <w:rPr>
          <w:rFonts w:hint="eastAsia" w:ascii="仿宋" w:hAnsi="仿宋" w:eastAsia="仿宋"/>
          <w:b w:val="0"/>
          <w:bCs/>
          <w:color w:val="auto"/>
          <w:sz w:val="28"/>
          <w:lang w:val="en-US" w:eastAsia="zh-CN"/>
        </w:rPr>
        <w:t>2.</w:t>
      </w:r>
      <w:r>
        <w:rPr>
          <w:rFonts w:hint="eastAsia" w:ascii="仿宋" w:hAnsi="仿宋" w:eastAsia="仿宋"/>
          <w:b w:val="0"/>
          <w:bCs/>
          <w:color w:val="auto"/>
          <w:sz w:val="28"/>
        </w:rPr>
        <w:t>将证件照以学号命名（如：</w:t>
      </w:r>
      <w:r>
        <w:rPr>
          <w:rFonts w:hint="eastAsia" w:ascii="仿宋" w:hAnsi="仿宋" w:eastAsia="仿宋"/>
          <w:b w:val="0"/>
          <w:bCs/>
          <w:color w:val="auto"/>
          <w:sz w:val="28"/>
          <w:lang w:val="en-US" w:eastAsia="zh-CN"/>
        </w:rPr>
        <w:t>21012214521456</w:t>
      </w:r>
      <w:r>
        <w:rPr>
          <w:rFonts w:hint="eastAsia" w:ascii="仿宋" w:hAnsi="仿宋" w:eastAsia="仿宋"/>
          <w:b w:val="0"/>
          <w:bCs/>
          <w:color w:val="auto"/>
          <w:sz w:val="28"/>
        </w:rPr>
        <w:t>.jpg），格式：.jpg , .png , .jpeg, .bmp；比例不超600*600像素（长宽均不超过600，不是必须为600），大小不超100K（可使用系统画图或美图秀秀等编辑软件调整）。照片做成zip压缩包（不得用rar格式），以学号命名（如：221.zip）</w:t>
      </w:r>
      <w:r>
        <w:rPr>
          <w:rFonts w:hint="eastAsia" w:ascii="仿宋" w:hAnsi="仿宋" w:eastAsia="仿宋"/>
          <w:b w:val="0"/>
          <w:bCs/>
          <w:color w:val="auto"/>
          <w:sz w:val="28"/>
          <w:lang w:eastAsia="zh-CN"/>
        </w:rPr>
        <w:t>，</w:t>
      </w:r>
      <w:r>
        <w:rPr>
          <w:rFonts w:hint="eastAsia" w:ascii="仿宋" w:hAnsi="仿宋" w:eastAsia="仿宋"/>
          <w:b w:val="0"/>
          <w:bCs/>
          <w:color w:val="auto"/>
          <w:sz w:val="28"/>
          <w:lang w:val="en-US" w:eastAsia="zh-CN"/>
        </w:rPr>
        <w:t>如下图所示</w:t>
      </w:r>
      <w:r>
        <w:rPr>
          <w:rFonts w:hint="eastAsia" w:ascii="仿宋" w:hAnsi="仿宋" w:eastAsia="仿宋"/>
          <w:b w:val="0"/>
          <w:bCs/>
          <w:color w:val="auto"/>
          <w:sz w:val="28"/>
        </w:rPr>
        <w:t>。</w:t>
      </w:r>
    </w:p>
    <w:p>
      <w:pPr>
        <w:ind w:firstLine="560" w:firstLineChars="200"/>
        <w:rPr>
          <w:rFonts w:ascii="仿宋" w:hAnsi="仿宋" w:eastAsia="仿宋"/>
          <w:sz w:val="28"/>
        </w:rPr>
      </w:pPr>
      <w:r>
        <w:rPr>
          <w:rFonts w:ascii="仿宋" w:hAnsi="仿宋" w:eastAsia="仿宋"/>
          <w:sz w:val="28"/>
        </w:rPr>
        <w:drawing>
          <wp:inline distT="0" distB="0" distL="0" distR="0">
            <wp:extent cx="2800350" cy="1091565"/>
            <wp:effectExtent l="0" t="0" r="6350" b="635"/>
            <wp:docPr id="1" name="图片 1" descr="C:\Users\Administrator\Desktop\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C:\Users\Administrator\Desktop\1.pn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a:xfrm>
                      <a:off x="0" y="0"/>
                      <a:ext cx="2799780" cy="1091915"/>
                    </a:xfrm>
                    <a:prstGeom prst="rect">
                      <a:avLst/>
                    </a:prstGeom>
                    <a:noFill/>
                    <a:ln>
                      <a:noFill/>
                    </a:ln>
                  </pic:spPr>
                </pic:pic>
              </a:graphicData>
            </a:graphic>
          </wp:inline>
        </w:drawing>
      </w:r>
    </w:p>
    <w:p>
      <w:pPr>
        <w:numPr>
          <w:ilvl w:val="0"/>
          <w:numId w:val="0"/>
        </w:numPr>
        <w:ind w:firstLine="560" w:firstLineChars="200"/>
        <w:rPr>
          <w:rFonts w:hint="eastAsia" w:ascii="仿宋" w:hAnsi="仿宋" w:eastAsia="仿宋"/>
          <w:b w:val="0"/>
          <w:bCs/>
          <w:color w:val="auto"/>
          <w:sz w:val="28"/>
        </w:rPr>
      </w:pPr>
      <w:r>
        <w:rPr>
          <w:rFonts w:hint="eastAsia" w:ascii="仿宋" w:hAnsi="仿宋" w:eastAsia="仿宋"/>
          <w:b w:val="0"/>
          <w:bCs/>
          <w:color w:val="auto"/>
          <w:sz w:val="28"/>
          <w:lang w:val="en-US" w:eastAsia="zh-CN"/>
        </w:rPr>
        <w:t>3.</w:t>
      </w:r>
      <w:r>
        <w:rPr>
          <w:rFonts w:hint="eastAsia" w:ascii="仿宋" w:hAnsi="仿宋" w:eastAsia="仿宋"/>
          <w:b w:val="0"/>
          <w:bCs/>
          <w:color w:val="auto"/>
          <w:sz w:val="28"/>
        </w:rPr>
        <w:t>省校老师反馈更换照片成功后，</w:t>
      </w:r>
      <w:r>
        <w:rPr>
          <w:rFonts w:hint="eastAsia" w:ascii="仿宋" w:hAnsi="仿宋" w:eastAsia="仿宋"/>
          <w:b w:val="0"/>
          <w:bCs/>
          <w:color w:val="auto"/>
          <w:sz w:val="28"/>
          <w:lang w:val="en-US" w:eastAsia="zh-CN"/>
        </w:rPr>
        <w:t>教学点</w:t>
      </w:r>
      <w:r>
        <w:rPr>
          <w:rFonts w:hint="eastAsia" w:ascii="仿宋" w:hAnsi="仿宋" w:eastAsia="仿宋"/>
          <w:b w:val="0"/>
          <w:bCs/>
          <w:color w:val="auto"/>
          <w:sz w:val="28"/>
        </w:rPr>
        <w:t xml:space="preserve">通知考生重新登陆。 </w:t>
      </w:r>
    </w:p>
    <w:p>
      <w:pPr>
        <w:widowControl/>
        <w:ind w:firstLine="640"/>
        <w:jc w:val="left"/>
        <w:rPr>
          <w:rFonts w:hint="default" w:ascii="黑体" w:hAnsi="黑体" w:eastAsia="黑体" w:cs="黑体"/>
          <w:b w:val="0"/>
          <w:bCs/>
          <w:sz w:val="28"/>
          <w:lang w:val="en-US" w:eastAsia="zh-CN"/>
        </w:rPr>
      </w:pPr>
      <w:r>
        <w:rPr>
          <w:rFonts w:hint="eastAsia" w:ascii="黑体" w:hAnsi="黑体" w:eastAsia="黑体" w:cs="黑体"/>
          <w:b w:val="0"/>
          <w:bCs/>
          <w:sz w:val="28"/>
          <w:lang w:val="en-US" w:eastAsia="zh-CN"/>
        </w:rPr>
        <w:t>五、考试成绩复查与发布</w:t>
      </w:r>
    </w:p>
    <w:p>
      <w:pPr>
        <w:numPr>
          <w:ilvl w:val="0"/>
          <w:numId w:val="0"/>
        </w:numPr>
        <w:ind w:firstLine="560" w:firstLineChars="200"/>
        <w:rPr>
          <w:rFonts w:hint="eastAsia" w:ascii="仿宋" w:hAnsi="仿宋" w:eastAsia="仿宋"/>
          <w:b w:val="0"/>
          <w:bCs/>
          <w:color w:val="auto"/>
          <w:sz w:val="28"/>
        </w:rPr>
      </w:pPr>
      <w:r>
        <w:rPr>
          <w:rFonts w:hint="eastAsia" w:ascii="仿宋" w:hAnsi="仿宋" w:eastAsia="仿宋"/>
          <w:b w:val="0"/>
          <w:bCs/>
          <w:color w:val="auto"/>
          <w:sz w:val="28"/>
          <w:lang w:eastAsia="zh-CN"/>
        </w:rPr>
        <w:t>考生</w:t>
      </w:r>
      <w:r>
        <w:rPr>
          <w:rFonts w:hint="eastAsia" w:ascii="仿宋" w:hAnsi="仿宋" w:eastAsia="仿宋"/>
          <w:b w:val="0"/>
          <w:bCs/>
          <w:color w:val="auto"/>
          <w:sz w:val="28"/>
        </w:rPr>
        <w:t>可</w:t>
      </w:r>
      <w:r>
        <w:rPr>
          <w:rFonts w:hint="eastAsia" w:ascii="仿宋" w:hAnsi="仿宋" w:eastAsia="仿宋"/>
          <w:b w:val="0"/>
          <w:bCs/>
          <w:color w:val="auto"/>
          <w:sz w:val="28"/>
          <w:lang w:val="en-US" w:eastAsia="zh-CN"/>
        </w:rPr>
        <w:t>在2024年1</w:t>
      </w:r>
      <w:r>
        <w:rPr>
          <w:rFonts w:hint="eastAsia" w:ascii="仿宋" w:hAnsi="仿宋" w:eastAsia="仿宋"/>
          <w:b w:val="0"/>
          <w:bCs/>
          <w:color w:val="auto"/>
          <w:sz w:val="28"/>
        </w:rPr>
        <w:t>月17</w:t>
      </w:r>
      <w:r>
        <w:rPr>
          <w:rFonts w:hint="eastAsia" w:ascii="仿宋" w:hAnsi="仿宋" w:eastAsia="仿宋"/>
          <w:b w:val="0"/>
          <w:bCs/>
          <w:color w:val="auto"/>
          <w:sz w:val="28"/>
          <w:lang w:val="en-US" w:eastAsia="zh-CN"/>
        </w:rPr>
        <w:t>-2月25日登录学生空间查询成绩或申请</w:t>
      </w:r>
      <w:r>
        <w:rPr>
          <w:rFonts w:hint="eastAsia" w:ascii="仿宋" w:hAnsi="仿宋" w:eastAsia="仿宋"/>
          <w:b w:val="0"/>
          <w:bCs/>
          <w:color w:val="auto"/>
          <w:sz w:val="28"/>
        </w:rPr>
        <w:t>成绩复查。</w:t>
      </w:r>
    </w:p>
    <w:p>
      <w:pPr>
        <w:numPr>
          <w:ilvl w:val="0"/>
          <w:numId w:val="0"/>
        </w:numPr>
        <w:ind w:firstLine="560" w:firstLineChars="200"/>
        <w:rPr>
          <w:rFonts w:hint="eastAsia" w:ascii="仿宋" w:hAnsi="仿宋" w:eastAsia="仿宋"/>
          <w:b w:val="0"/>
          <w:bCs/>
          <w:color w:val="auto"/>
          <w:sz w:val="28"/>
        </w:rPr>
      </w:pPr>
      <w:r>
        <w:rPr>
          <w:rFonts w:hint="eastAsia" w:ascii="仿宋" w:hAnsi="仿宋" w:eastAsia="仿宋"/>
          <w:b w:val="0"/>
          <w:bCs/>
          <w:color w:val="auto"/>
          <w:sz w:val="28"/>
          <w:lang w:val="en-US" w:eastAsia="zh-CN"/>
        </w:rPr>
        <w:t>2024年3</w:t>
      </w:r>
      <w:r>
        <w:rPr>
          <w:rFonts w:hint="eastAsia" w:ascii="仿宋" w:hAnsi="仿宋" w:eastAsia="仿宋"/>
          <w:b w:val="0"/>
          <w:bCs/>
          <w:color w:val="auto"/>
          <w:sz w:val="28"/>
        </w:rPr>
        <w:t>月1日</w:t>
      </w:r>
      <w:r>
        <w:rPr>
          <w:rFonts w:hint="eastAsia" w:ascii="仿宋" w:hAnsi="仿宋" w:eastAsia="仿宋"/>
          <w:b w:val="0"/>
          <w:bCs/>
          <w:color w:val="auto"/>
          <w:sz w:val="28"/>
          <w:lang w:val="en-US" w:eastAsia="zh-CN"/>
        </w:rPr>
        <w:t>前</w:t>
      </w:r>
      <w:r>
        <w:rPr>
          <w:rFonts w:hint="eastAsia" w:ascii="仿宋" w:hAnsi="仿宋" w:eastAsia="仿宋"/>
          <w:b w:val="0"/>
          <w:bCs/>
          <w:color w:val="auto"/>
          <w:sz w:val="28"/>
        </w:rPr>
        <w:t>，教务部正式发布各专业课程最终成绩</w:t>
      </w:r>
      <w:r>
        <w:rPr>
          <w:rFonts w:hint="eastAsia" w:ascii="仿宋" w:hAnsi="仿宋" w:eastAsia="仿宋"/>
          <w:b w:val="0"/>
          <w:bCs/>
          <w:color w:val="auto"/>
          <w:sz w:val="28"/>
          <w:lang w:eastAsia="zh-CN"/>
        </w:rPr>
        <w:t>，</w:t>
      </w:r>
      <w:r>
        <w:rPr>
          <w:rFonts w:hint="eastAsia" w:ascii="仿宋" w:hAnsi="仿宋" w:eastAsia="仿宋"/>
          <w:b w:val="0"/>
          <w:bCs/>
          <w:color w:val="auto"/>
          <w:sz w:val="28"/>
          <w:lang w:val="en-US" w:eastAsia="zh-CN"/>
        </w:rPr>
        <w:t>不再接受成绩复查和更改</w:t>
      </w:r>
      <w:r>
        <w:rPr>
          <w:rFonts w:hint="eastAsia" w:ascii="仿宋" w:hAnsi="仿宋" w:eastAsia="仿宋"/>
          <w:b w:val="0"/>
          <w:bCs/>
          <w:color w:val="auto"/>
          <w:sz w:val="28"/>
        </w:rPr>
        <w:t>。</w:t>
      </w:r>
    </w:p>
    <w:p>
      <w:pPr>
        <w:rPr>
          <w:b/>
          <w:bCs/>
          <w:sz w:val="36"/>
          <w:szCs w:val="44"/>
        </w:rPr>
      </w:pPr>
    </w:p>
    <w:p>
      <w:pPr>
        <w:rPr>
          <w:b/>
          <w:bCs/>
          <w:sz w:val="36"/>
          <w:szCs w:val="44"/>
        </w:rPr>
      </w:pPr>
    </w:p>
    <w:p>
      <w:pPr>
        <w:jc w:val="center"/>
        <w:rPr>
          <w:b/>
          <w:bCs/>
          <w:sz w:val="36"/>
          <w:szCs w:val="44"/>
        </w:rPr>
      </w:pPr>
      <w:r>
        <w:rPr>
          <w:rFonts w:hint="eastAsia"/>
          <w:b/>
          <w:bCs/>
          <w:sz w:val="36"/>
          <w:szCs w:val="44"/>
        </w:rPr>
        <w:t>2023年</w:t>
      </w:r>
      <w:r>
        <w:rPr>
          <w:rFonts w:hint="eastAsia"/>
          <w:b/>
          <w:bCs/>
          <w:sz w:val="36"/>
          <w:szCs w:val="44"/>
          <w:lang w:val="en-US" w:eastAsia="zh-CN"/>
        </w:rPr>
        <w:t>12</w:t>
      </w:r>
      <w:r>
        <w:rPr>
          <w:rFonts w:hint="eastAsia"/>
          <w:b/>
          <w:bCs/>
          <w:sz w:val="36"/>
          <w:szCs w:val="44"/>
        </w:rPr>
        <w:t>月广开考试客户端安装使用说明</w:t>
      </w:r>
    </w:p>
    <w:p>
      <w:pPr>
        <w:numPr>
          <w:ilvl w:val="0"/>
          <w:numId w:val="1"/>
        </w:numPr>
        <w:rPr>
          <w:b/>
          <w:bCs/>
          <w:sz w:val="24"/>
          <w:szCs w:val="32"/>
        </w:rPr>
      </w:pPr>
      <w:r>
        <w:rPr>
          <w:rFonts w:hint="eastAsia"/>
          <w:b/>
          <w:bCs/>
          <w:sz w:val="24"/>
          <w:szCs w:val="32"/>
        </w:rPr>
        <w:t>配置要求：</w:t>
      </w:r>
    </w:p>
    <w:p>
      <w:pPr>
        <w:rPr>
          <w:rFonts w:hint="default"/>
          <w:highlight w:val="yellow"/>
          <w:lang w:val="en-US" w:eastAsia="zh-CN"/>
        </w:rPr>
      </w:pPr>
      <w:r>
        <w:rPr>
          <w:rFonts w:hint="eastAsia"/>
        </w:rPr>
        <w:t>最低配置需要满足：</w:t>
      </w:r>
      <w:r>
        <w:rPr>
          <w:rFonts w:hint="eastAsia"/>
        </w:rPr>
        <w:br w:type="textWrapping"/>
      </w:r>
      <w:r>
        <w:rPr>
          <w:rFonts w:hint="eastAsia"/>
          <w:highlight w:val="yellow"/>
        </w:rPr>
        <w:t>双核心CPU，4GB内存</w:t>
      </w:r>
      <w:r>
        <w:rPr>
          <w:rFonts w:hint="eastAsia"/>
          <w:highlight w:val="yellow"/>
        </w:rPr>
        <w:br w:type="textWrapping"/>
      </w:r>
      <w:r>
        <w:rPr>
          <w:rFonts w:hint="eastAsia"/>
          <w:highlight w:val="yellow"/>
        </w:rPr>
        <w:t>Windows7</w:t>
      </w:r>
      <w:r>
        <w:rPr>
          <w:rFonts w:hint="eastAsia"/>
          <w:highlight w:val="yellow"/>
          <w:lang w:eastAsia="zh-CN"/>
        </w:rPr>
        <w:t>、</w:t>
      </w:r>
      <w:r>
        <w:rPr>
          <w:rFonts w:hint="eastAsia"/>
          <w:highlight w:val="yellow"/>
        </w:rPr>
        <w:t>10</w:t>
      </w:r>
      <w:r>
        <w:rPr>
          <w:rFonts w:hint="eastAsia"/>
          <w:highlight w:val="yellow"/>
          <w:lang w:eastAsia="zh-CN"/>
        </w:rPr>
        <w:t>、</w:t>
      </w:r>
      <w:r>
        <w:rPr>
          <w:rFonts w:hint="eastAsia"/>
          <w:highlight w:val="yellow"/>
          <w:lang w:val="en-US" w:eastAsia="zh-CN"/>
        </w:rPr>
        <w:t>11；不支持苹果系统。</w:t>
      </w:r>
    </w:p>
    <w:p>
      <w:pPr>
        <w:numPr>
          <w:ilvl w:val="0"/>
          <w:numId w:val="1"/>
        </w:numPr>
        <w:rPr>
          <w:b/>
          <w:bCs/>
          <w:sz w:val="24"/>
          <w:szCs w:val="32"/>
        </w:rPr>
      </w:pPr>
      <w:r>
        <w:rPr>
          <w:rFonts w:hint="eastAsia"/>
          <w:b/>
          <w:bCs/>
          <w:sz w:val="24"/>
          <w:szCs w:val="32"/>
        </w:rPr>
        <w:t>安装说明</w:t>
      </w:r>
    </w:p>
    <w:p>
      <w:pPr>
        <w:numPr>
          <w:ilvl w:val="0"/>
          <w:numId w:val="2"/>
        </w:numPr>
      </w:pPr>
      <w:r>
        <w:rPr>
          <w:rFonts w:hint="eastAsia"/>
        </w:rPr>
        <w:t>确认安装包版本信息：</w:t>
      </w:r>
    </w:p>
    <w:p>
      <w:pPr>
        <w:numPr>
          <w:ilvl w:val="0"/>
          <w:numId w:val="2"/>
        </w:numPr>
      </w:pPr>
      <w:r>
        <w:rPr>
          <w:rFonts w:hint="eastAsia"/>
        </w:rPr>
        <w:t>右键，管理员身份打开：</w:t>
      </w:r>
    </w:p>
    <w:p>
      <w:pPr>
        <w:jc w:val="center"/>
      </w:pPr>
      <w:r>
        <w:drawing>
          <wp:inline distT="0" distB="0" distL="114300" distR="114300">
            <wp:extent cx="3230880" cy="2677795"/>
            <wp:effectExtent l="0" t="0" r="0" b="444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5"/>
                    <a:stretch>
                      <a:fillRect/>
                    </a:stretch>
                  </pic:blipFill>
                  <pic:spPr>
                    <a:xfrm>
                      <a:off x="0" y="0"/>
                      <a:ext cx="3230880" cy="2677795"/>
                    </a:xfrm>
                    <a:prstGeom prst="rect">
                      <a:avLst/>
                    </a:prstGeom>
                    <a:noFill/>
                    <a:ln>
                      <a:noFill/>
                    </a:ln>
                  </pic:spPr>
                </pic:pic>
              </a:graphicData>
            </a:graphic>
          </wp:inline>
        </w:drawing>
      </w:r>
    </w:p>
    <w:p>
      <w:pPr>
        <w:numPr>
          <w:ilvl w:val="0"/>
          <w:numId w:val="2"/>
        </w:numPr>
      </w:pPr>
      <w:r>
        <w:rPr>
          <w:rFonts w:hint="eastAsia"/>
        </w:rPr>
        <w:t>默认下一步，一键安装即可：</w:t>
      </w:r>
    </w:p>
    <w:p>
      <w:pPr>
        <w:jc w:val="center"/>
      </w:pPr>
      <w:r>
        <w:drawing>
          <wp:inline distT="0" distB="0" distL="114300" distR="114300">
            <wp:extent cx="3274060" cy="2358390"/>
            <wp:effectExtent l="0" t="0" r="2540" b="381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6"/>
                    <a:stretch>
                      <a:fillRect/>
                    </a:stretch>
                  </pic:blipFill>
                  <pic:spPr>
                    <a:xfrm>
                      <a:off x="0" y="0"/>
                      <a:ext cx="3274060" cy="2358390"/>
                    </a:xfrm>
                    <a:prstGeom prst="rect">
                      <a:avLst/>
                    </a:prstGeom>
                    <a:noFill/>
                    <a:ln>
                      <a:noFill/>
                    </a:ln>
                  </pic:spPr>
                </pic:pic>
              </a:graphicData>
            </a:graphic>
          </wp:inline>
        </w:drawing>
      </w:r>
    </w:p>
    <w:p>
      <w:pPr>
        <w:jc w:val="center"/>
      </w:pPr>
      <w:r>
        <w:drawing>
          <wp:inline distT="0" distB="0" distL="114300" distR="114300">
            <wp:extent cx="3295650" cy="2373630"/>
            <wp:effectExtent l="0" t="0" r="11430" b="381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7"/>
                    <a:stretch>
                      <a:fillRect/>
                    </a:stretch>
                  </pic:blipFill>
                  <pic:spPr>
                    <a:xfrm>
                      <a:off x="0" y="0"/>
                      <a:ext cx="3295650" cy="2373630"/>
                    </a:xfrm>
                    <a:prstGeom prst="rect">
                      <a:avLst/>
                    </a:prstGeom>
                    <a:noFill/>
                    <a:ln>
                      <a:noFill/>
                    </a:ln>
                  </pic:spPr>
                </pic:pic>
              </a:graphicData>
            </a:graphic>
          </wp:inline>
        </w:drawing>
      </w:r>
    </w:p>
    <w:p>
      <w:pPr>
        <w:jc w:val="center"/>
      </w:pPr>
      <w:r>
        <w:drawing>
          <wp:inline distT="0" distB="0" distL="114300" distR="114300">
            <wp:extent cx="3354070" cy="2415540"/>
            <wp:effectExtent l="0" t="0" r="13970" b="762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8"/>
                    <a:stretch>
                      <a:fillRect/>
                    </a:stretch>
                  </pic:blipFill>
                  <pic:spPr>
                    <a:xfrm>
                      <a:off x="0" y="0"/>
                      <a:ext cx="3354070" cy="2415540"/>
                    </a:xfrm>
                    <a:prstGeom prst="rect">
                      <a:avLst/>
                    </a:prstGeom>
                    <a:noFill/>
                    <a:ln>
                      <a:noFill/>
                    </a:ln>
                  </pic:spPr>
                </pic:pic>
              </a:graphicData>
            </a:graphic>
          </wp:inline>
        </w:drawing>
      </w:r>
    </w:p>
    <w:p>
      <w:pPr>
        <w:jc w:val="center"/>
      </w:pPr>
      <w:r>
        <w:drawing>
          <wp:inline distT="0" distB="0" distL="114300" distR="114300">
            <wp:extent cx="3350895" cy="2413635"/>
            <wp:effectExtent l="0" t="0" r="1905" b="952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9"/>
                    <a:stretch>
                      <a:fillRect/>
                    </a:stretch>
                  </pic:blipFill>
                  <pic:spPr>
                    <a:xfrm>
                      <a:off x="0" y="0"/>
                      <a:ext cx="3350895" cy="2413635"/>
                    </a:xfrm>
                    <a:prstGeom prst="rect">
                      <a:avLst/>
                    </a:prstGeom>
                    <a:noFill/>
                    <a:ln>
                      <a:noFill/>
                    </a:ln>
                  </pic:spPr>
                </pic:pic>
              </a:graphicData>
            </a:graphic>
          </wp:inline>
        </w:drawing>
      </w:r>
    </w:p>
    <w:p>
      <w:pPr>
        <w:jc w:val="center"/>
      </w:pPr>
    </w:p>
    <w:p>
      <w:pPr>
        <w:numPr>
          <w:ilvl w:val="0"/>
          <w:numId w:val="2"/>
        </w:numPr>
      </w:pPr>
      <w:r>
        <w:rPr>
          <w:rFonts w:hint="eastAsia"/>
        </w:rPr>
        <w:t>点击完成，运行程序：</w:t>
      </w:r>
    </w:p>
    <w:p>
      <w:pPr>
        <w:jc w:val="center"/>
      </w:pPr>
      <w:r>
        <w:rPr>
          <w:rFonts w:hint="eastAsia"/>
        </w:rPr>
        <w:drawing>
          <wp:inline distT="0" distB="0" distL="114300" distR="114300">
            <wp:extent cx="3825240" cy="2152015"/>
            <wp:effectExtent l="0" t="0" r="0" b="12065"/>
            <wp:docPr id="16" name="图片 16" descr="9a4c24a89159c7e7e210d1f391b5ec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9a4c24a89159c7e7e210d1f391b5ec0"/>
                    <pic:cNvPicPr>
                      <a:picLocks noChangeAspect="1"/>
                    </pic:cNvPicPr>
                  </pic:nvPicPr>
                  <pic:blipFill>
                    <a:blip r:embed="rId10"/>
                    <a:stretch>
                      <a:fillRect/>
                    </a:stretch>
                  </pic:blipFill>
                  <pic:spPr>
                    <a:xfrm>
                      <a:off x="0" y="0"/>
                      <a:ext cx="3825240" cy="2152015"/>
                    </a:xfrm>
                    <a:prstGeom prst="rect">
                      <a:avLst/>
                    </a:prstGeom>
                  </pic:spPr>
                </pic:pic>
              </a:graphicData>
            </a:graphic>
          </wp:inline>
        </w:drawing>
      </w:r>
    </w:p>
    <w:p>
      <w:pPr>
        <w:spacing w:line="360" w:lineRule="auto"/>
        <w:ind w:firstLine="422" w:firstLineChars="200"/>
        <w:jc w:val="center"/>
        <w:rPr>
          <w:b/>
          <w:bCs/>
        </w:rPr>
      </w:pPr>
      <w:r>
        <w:rPr>
          <w:rFonts w:hint="eastAsia"/>
          <w:b/>
          <w:bCs/>
        </w:rPr>
        <w:t>（此图片仅为示例图片）</w:t>
      </w:r>
    </w:p>
    <w:p>
      <w:pPr>
        <w:numPr>
          <w:ilvl w:val="0"/>
          <w:numId w:val="3"/>
        </w:numPr>
      </w:pPr>
      <w:r>
        <w:rPr>
          <w:rFonts w:hint="eastAsia"/>
        </w:rPr>
        <w:t>使用说明</w:t>
      </w:r>
    </w:p>
    <w:p>
      <w:r>
        <w:rPr>
          <w:rFonts w:hint="eastAsia"/>
        </w:rPr>
        <w:t>1.考生登录：</w:t>
      </w:r>
    </w:p>
    <w:p>
      <w:pPr>
        <w:rPr>
          <w:highlight w:val="yellow"/>
        </w:rPr>
      </w:pPr>
      <w:r>
        <w:rPr>
          <w:rFonts w:hint="eastAsia"/>
          <w:highlight w:val="yellow"/>
        </w:rPr>
        <w:t>账号：默认账号为</w:t>
      </w:r>
      <w:r>
        <w:rPr>
          <w:rFonts w:hint="eastAsia"/>
          <w:b/>
          <w:highlight w:val="yellow"/>
        </w:rPr>
        <w:t>考生学号</w:t>
      </w:r>
      <w:r>
        <w:rPr>
          <w:rFonts w:hint="eastAsia"/>
          <w:b/>
          <w:highlight w:val="yellow"/>
        </w:rPr>
        <w:br w:type="textWrapping"/>
      </w:r>
      <w:r>
        <w:rPr>
          <w:rFonts w:hint="eastAsia"/>
          <w:highlight w:val="yellow"/>
        </w:rPr>
        <w:t>密码：</w:t>
      </w:r>
      <w:r>
        <w:rPr>
          <w:rFonts w:hint="eastAsia"/>
          <w:b/>
          <w:highlight w:val="yellow"/>
        </w:rPr>
        <w:t>默认密码为“2</w:t>
      </w:r>
      <w:r>
        <w:rPr>
          <w:b/>
          <w:highlight w:val="yellow"/>
        </w:rPr>
        <w:t>3</w:t>
      </w:r>
      <w:r>
        <w:rPr>
          <w:rFonts w:hint="eastAsia"/>
          <w:b/>
          <w:highlight w:val="yellow"/>
        </w:rPr>
        <w:t>gk+身份证号后六位”（区分大小写），如2</w:t>
      </w:r>
      <w:r>
        <w:rPr>
          <w:b/>
          <w:highlight w:val="yellow"/>
        </w:rPr>
        <w:t>3</w:t>
      </w:r>
      <w:r>
        <w:rPr>
          <w:rFonts w:hint="eastAsia"/>
          <w:b/>
          <w:highlight w:val="yellow"/>
        </w:rPr>
        <w:t>gk02454X</w:t>
      </w:r>
      <w:r>
        <w:rPr>
          <w:rFonts w:hint="eastAsia"/>
          <w:highlight w:val="yellow"/>
        </w:rPr>
        <w:br w:type="textWrapping"/>
      </w:r>
      <w:r>
        <w:t>点击“登录”。登录成功后，考生可看到自己的待考科目，如下图所示：</w:t>
      </w:r>
    </w:p>
    <w:p>
      <w:pPr>
        <w:jc w:val="center"/>
      </w:pPr>
      <w:r>
        <w:drawing>
          <wp:inline distT="0" distB="0" distL="114300" distR="114300">
            <wp:extent cx="4552950" cy="2437130"/>
            <wp:effectExtent l="0" t="0" r="3810" b="127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1"/>
                    <a:stretch>
                      <a:fillRect/>
                    </a:stretch>
                  </pic:blipFill>
                  <pic:spPr>
                    <a:xfrm>
                      <a:off x="0" y="0"/>
                      <a:ext cx="4552950" cy="2437130"/>
                    </a:xfrm>
                    <a:prstGeom prst="rect">
                      <a:avLst/>
                    </a:prstGeom>
                    <a:noFill/>
                    <a:ln>
                      <a:noFill/>
                    </a:ln>
                  </pic:spPr>
                </pic:pic>
              </a:graphicData>
            </a:graphic>
          </wp:inline>
        </w:drawing>
      </w:r>
    </w:p>
    <w:p>
      <w:pPr>
        <w:spacing w:line="360" w:lineRule="auto"/>
        <w:ind w:firstLine="422" w:firstLineChars="200"/>
        <w:jc w:val="center"/>
      </w:pPr>
      <w:r>
        <w:rPr>
          <w:rFonts w:hint="eastAsia"/>
          <w:b/>
          <w:bCs/>
        </w:rPr>
        <w:t>（此图片仅为示例图片）</w:t>
      </w:r>
    </w:p>
    <w:p>
      <w:r>
        <w:t>2</w:t>
      </w:r>
      <w:r>
        <w:rPr>
          <w:rFonts w:hint="eastAsia"/>
        </w:rPr>
        <w:t>.进入考试</w:t>
      </w:r>
    </w:p>
    <w:p>
      <w:r>
        <w:rPr>
          <w:rFonts w:hint="eastAsia"/>
        </w:rPr>
        <w:t>（1）人脸识别：考生选择待考科目，点击“考前确认”按钮进行考前信息确认，首先进行人脸识别验证，</w:t>
      </w:r>
      <w:r>
        <w:rPr>
          <w:rFonts w:hint="eastAsia"/>
          <w:lang w:val="en-US" w:eastAsia="zh-CN"/>
        </w:rPr>
        <w:t>在进入正式考试前必须先进入本次的模拟考试中测试人脸识别和摄像头，</w:t>
      </w:r>
      <w:r>
        <w:rPr>
          <w:rFonts w:hint="eastAsia"/>
        </w:rPr>
        <w:t>如下图所示：</w:t>
      </w:r>
    </w:p>
    <w:p>
      <w:pPr>
        <w:jc w:val="center"/>
      </w:pPr>
      <w:r>
        <w:rPr>
          <w:rFonts w:hint="eastAsia"/>
        </w:rPr>
        <w:drawing>
          <wp:inline distT="0" distB="0" distL="114300" distR="114300">
            <wp:extent cx="4608195" cy="2592070"/>
            <wp:effectExtent l="0" t="0" r="9525" b="13970"/>
            <wp:docPr id="10" name="图片 10"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2"/>
                    <pic:cNvPicPr>
                      <a:picLocks noChangeAspect="1"/>
                    </pic:cNvPicPr>
                  </pic:nvPicPr>
                  <pic:blipFill>
                    <a:blip r:embed="rId12"/>
                    <a:stretch>
                      <a:fillRect/>
                    </a:stretch>
                  </pic:blipFill>
                  <pic:spPr>
                    <a:xfrm>
                      <a:off x="0" y="0"/>
                      <a:ext cx="4608195" cy="2592070"/>
                    </a:xfrm>
                    <a:prstGeom prst="rect">
                      <a:avLst/>
                    </a:prstGeom>
                  </pic:spPr>
                </pic:pic>
              </a:graphicData>
            </a:graphic>
          </wp:inline>
        </w:drawing>
      </w:r>
    </w:p>
    <w:p>
      <w:pPr>
        <w:spacing w:line="360" w:lineRule="auto"/>
        <w:ind w:firstLine="422" w:firstLineChars="200"/>
        <w:jc w:val="center"/>
        <w:rPr>
          <w:b/>
          <w:bCs/>
        </w:rPr>
      </w:pPr>
      <w:r>
        <w:rPr>
          <w:rFonts w:hint="eastAsia"/>
          <w:b/>
          <w:bCs/>
        </w:rPr>
        <w:t>（此图片仅为示例图片）</w:t>
      </w:r>
    </w:p>
    <w:p/>
    <w:p>
      <w:r>
        <w:rPr>
          <w:rFonts w:hint="eastAsia"/>
        </w:rPr>
        <w:t>人脸识别验证通过，界面会显示“识别通过”，如下图所示。系统自动跳到“信息确认”页面。</w:t>
      </w:r>
    </w:p>
    <w:p>
      <w:pPr>
        <w:jc w:val="center"/>
      </w:pPr>
      <w:r>
        <w:rPr>
          <w:rFonts w:hint="eastAsia"/>
        </w:rPr>
        <w:drawing>
          <wp:inline distT="0" distB="0" distL="114300" distR="114300">
            <wp:extent cx="4608195" cy="3070860"/>
            <wp:effectExtent l="0" t="0" r="9525" b="7620"/>
            <wp:docPr id="11" name="图片 11" desc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5"/>
                    <pic:cNvPicPr>
                      <a:picLocks noChangeAspect="1"/>
                    </pic:cNvPicPr>
                  </pic:nvPicPr>
                  <pic:blipFill>
                    <a:blip r:embed="rId13"/>
                    <a:stretch>
                      <a:fillRect/>
                    </a:stretch>
                  </pic:blipFill>
                  <pic:spPr>
                    <a:xfrm>
                      <a:off x="0" y="0"/>
                      <a:ext cx="4608195" cy="3070860"/>
                    </a:xfrm>
                    <a:prstGeom prst="rect">
                      <a:avLst/>
                    </a:prstGeom>
                  </pic:spPr>
                </pic:pic>
              </a:graphicData>
            </a:graphic>
          </wp:inline>
        </w:drawing>
      </w:r>
    </w:p>
    <w:p>
      <w:pPr>
        <w:spacing w:line="360" w:lineRule="auto"/>
        <w:ind w:firstLine="422" w:firstLineChars="200"/>
        <w:jc w:val="center"/>
        <w:rPr>
          <w:b/>
          <w:bCs/>
        </w:rPr>
      </w:pPr>
      <w:r>
        <w:rPr>
          <w:rFonts w:hint="eastAsia"/>
          <w:b/>
          <w:bCs/>
        </w:rPr>
        <w:t>（此图片仅为示例图片）</w:t>
      </w:r>
    </w:p>
    <w:p>
      <w:r>
        <w:rPr>
          <w:rFonts w:hint="eastAsia"/>
        </w:rPr>
        <w:t>注：</w:t>
      </w:r>
      <w:r>
        <w:t>若人脸识别不通过，请根据界面提示进行</w:t>
      </w:r>
      <w:r>
        <w:rPr>
          <w:rFonts w:hint="eastAsia"/>
        </w:rPr>
        <w:t>调整。如调整无效，请联系老师</w:t>
      </w:r>
      <w:r>
        <w:rPr>
          <w:rFonts w:hint="eastAsia"/>
          <w:lang w:val="en-US" w:eastAsia="zh-CN"/>
        </w:rPr>
        <w:t>更换照片</w:t>
      </w:r>
      <w:r>
        <w:rPr>
          <w:rFonts w:hint="eastAsia"/>
        </w:rPr>
        <w:t>。</w:t>
      </w:r>
    </w:p>
    <w:p/>
    <w:p>
      <w:r>
        <w:rPr>
          <w:rFonts w:hint="eastAsia"/>
        </w:rPr>
        <w:t>（2）考试信息确认：考生在“信息确认”页面核对考生个人信息和考试信息，并对键盘可用性进行检测，在“键盘检测”区域输入框中，检测键盘输入和当前输入法是否正常。如以上信息及键盘输入均无误，考生点击底部的“确认并查看须知”，系统自动跳到“作答须知”页面。</w:t>
      </w:r>
    </w:p>
    <w:p>
      <w:pPr>
        <w:jc w:val="center"/>
      </w:pPr>
      <w:r>
        <w:rPr>
          <w:rFonts w:hint="eastAsia"/>
        </w:rPr>
        <w:drawing>
          <wp:inline distT="0" distB="0" distL="114300" distR="114300">
            <wp:extent cx="4723130" cy="3047365"/>
            <wp:effectExtent l="0" t="0" r="1270" b="635"/>
            <wp:docPr id="14" name="图片 14" descr="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34"/>
                    <pic:cNvPicPr>
                      <a:picLocks noChangeAspect="1"/>
                    </pic:cNvPicPr>
                  </pic:nvPicPr>
                  <pic:blipFill>
                    <a:blip r:embed="rId14"/>
                    <a:stretch>
                      <a:fillRect/>
                    </a:stretch>
                  </pic:blipFill>
                  <pic:spPr>
                    <a:xfrm>
                      <a:off x="0" y="0"/>
                      <a:ext cx="4723130" cy="3047365"/>
                    </a:xfrm>
                    <a:prstGeom prst="rect">
                      <a:avLst/>
                    </a:prstGeom>
                  </pic:spPr>
                </pic:pic>
              </a:graphicData>
            </a:graphic>
          </wp:inline>
        </w:drawing>
      </w:r>
    </w:p>
    <w:p>
      <w:pPr>
        <w:spacing w:line="360" w:lineRule="auto"/>
        <w:ind w:firstLine="422" w:firstLineChars="200"/>
        <w:jc w:val="center"/>
      </w:pPr>
      <w:r>
        <w:rPr>
          <w:rFonts w:hint="eastAsia"/>
          <w:b/>
          <w:bCs/>
        </w:rPr>
        <w:t>（此图片仅为示例图片）</w:t>
      </w:r>
    </w:p>
    <w:p>
      <w:r>
        <w:rPr>
          <w:rFonts w:hint="eastAsia"/>
        </w:rPr>
        <w:t>（3）查看考试作答须知：考生在“作答须知”页面查看作答须知后，可点击底部的“开始作答”按钮，进入考试作答页面。</w:t>
      </w:r>
    </w:p>
    <w:p>
      <w:pPr>
        <w:jc w:val="center"/>
      </w:pPr>
      <w:r>
        <w:rPr>
          <w:rFonts w:hint="eastAsia"/>
        </w:rPr>
        <w:drawing>
          <wp:inline distT="0" distB="0" distL="114300" distR="114300">
            <wp:extent cx="4608195" cy="2228850"/>
            <wp:effectExtent l="0" t="0" r="9525" b="11430"/>
            <wp:docPr id="12" name="图片 12" descr="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8"/>
                    <pic:cNvPicPr>
                      <a:picLocks noChangeAspect="1"/>
                    </pic:cNvPicPr>
                  </pic:nvPicPr>
                  <pic:blipFill>
                    <a:blip r:embed="rId15"/>
                    <a:stretch>
                      <a:fillRect/>
                    </a:stretch>
                  </pic:blipFill>
                  <pic:spPr>
                    <a:xfrm>
                      <a:off x="0" y="0"/>
                      <a:ext cx="4608195" cy="2228850"/>
                    </a:xfrm>
                    <a:prstGeom prst="rect">
                      <a:avLst/>
                    </a:prstGeom>
                  </pic:spPr>
                </pic:pic>
              </a:graphicData>
            </a:graphic>
          </wp:inline>
        </w:drawing>
      </w:r>
    </w:p>
    <w:p>
      <w:pPr>
        <w:spacing w:line="360" w:lineRule="auto"/>
        <w:ind w:firstLine="422" w:firstLineChars="200"/>
        <w:jc w:val="center"/>
      </w:pPr>
      <w:r>
        <w:rPr>
          <w:rFonts w:hint="eastAsia"/>
          <w:b/>
          <w:bCs/>
        </w:rPr>
        <w:t>（此图片仅为示例图片）</w:t>
      </w:r>
    </w:p>
    <w:p>
      <w:r>
        <w:rPr>
          <w:rFonts w:hint="eastAsia"/>
        </w:rPr>
        <w:t>注：如果未到开考时间，系统进入考试倒计时界面，如下图所示，考生耐心等待倒计时结束再进入考试作答。</w:t>
      </w:r>
    </w:p>
    <w:p>
      <w:r>
        <w:rPr>
          <w:rFonts w:hint="eastAsia"/>
        </w:rPr>
        <w:drawing>
          <wp:inline distT="0" distB="0" distL="114300" distR="114300">
            <wp:extent cx="5270500" cy="3214370"/>
            <wp:effectExtent l="0" t="0" r="2540" b="1270"/>
            <wp:docPr id="13" name="图片 13" descr="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33"/>
                    <pic:cNvPicPr>
                      <a:picLocks noChangeAspect="1"/>
                    </pic:cNvPicPr>
                  </pic:nvPicPr>
                  <pic:blipFill>
                    <a:blip r:embed="rId16"/>
                    <a:stretch>
                      <a:fillRect/>
                    </a:stretch>
                  </pic:blipFill>
                  <pic:spPr>
                    <a:xfrm>
                      <a:off x="0" y="0"/>
                      <a:ext cx="5270500" cy="3214370"/>
                    </a:xfrm>
                    <a:prstGeom prst="rect">
                      <a:avLst/>
                    </a:prstGeom>
                  </pic:spPr>
                </pic:pic>
              </a:graphicData>
            </a:graphic>
          </wp:inline>
        </w:drawing>
      </w:r>
    </w:p>
    <w:p>
      <w:r>
        <w:t>3</w:t>
      </w:r>
      <w:r>
        <w:rPr>
          <w:rFonts w:hint="eastAsia"/>
        </w:rPr>
        <w:t>.考试作答</w:t>
      </w:r>
    </w:p>
    <w:p>
      <w:r>
        <w:rPr>
          <w:rFonts w:hint="eastAsia"/>
        </w:rPr>
        <w:t>考生在答题页面按页面显示正常进行作答即可</w:t>
      </w:r>
      <w:r>
        <w:rPr>
          <w:rFonts w:hint="eastAsia"/>
          <w:lang w:eastAsia="zh-CN"/>
        </w:rPr>
        <w:t>，</w:t>
      </w:r>
      <w:r>
        <w:rPr>
          <w:rFonts w:hint="eastAsia"/>
          <w:lang w:val="en-US" w:eastAsia="zh-CN"/>
        </w:rPr>
        <w:t>若在考试开始后退出考试系统，仍会计入考试时间，时间耗尽强制交卷；并且抓拍张数不足三张会列入疑似作弊列表。请正视考试，合理安排时间</w:t>
      </w:r>
      <w:r>
        <w:rPr>
          <w:rFonts w:hint="eastAsia"/>
        </w:rPr>
        <w:t>。</w:t>
      </w:r>
    </w:p>
    <w:p>
      <w:r>
        <w:rPr>
          <w:rFonts w:hint="eastAsia"/>
        </w:rPr>
        <w:t>4</w:t>
      </w:r>
      <w:r>
        <w:t xml:space="preserve">. </w:t>
      </w:r>
      <w:r>
        <w:rPr>
          <w:rFonts w:hint="eastAsia"/>
        </w:rPr>
        <w:t>考试交卷</w:t>
      </w:r>
    </w:p>
    <w:p>
      <w:r>
        <w:rPr>
          <w:rFonts w:hint="eastAsia"/>
        </w:rPr>
        <w:t>（1）考试截止时间提示：离考试结束还有15分钟时，考试系统会自动弹出提示页面，如下图所示：</w:t>
      </w:r>
    </w:p>
    <w:p>
      <w:pPr>
        <w:jc w:val="center"/>
      </w:pPr>
      <w:r>
        <w:rPr>
          <w:rFonts w:hint="eastAsia"/>
        </w:rPr>
        <w:drawing>
          <wp:inline distT="0" distB="0" distL="114300" distR="114300">
            <wp:extent cx="4608195" cy="2877185"/>
            <wp:effectExtent l="0" t="0" r="9525" b="3175"/>
            <wp:docPr id="21" name="图片 21" descr="lQLPDhtgjAuwxUTNBBrNBpCwK8N0IWyBdEACbtsbX8A-AA_1680_1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lQLPDhtgjAuwxUTNBBrNBpCwK8N0IWyBdEACbtsbX8A-AA_1680_1050"/>
                    <pic:cNvPicPr>
                      <a:picLocks noChangeAspect="1"/>
                    </pic:cNvPicPr>
                  </pic:nvPicPr>
                  <pic:blipFill>
                    <a:blip r:embed="rId17"/>
                    <a:stretch>
                      <a:fillRect/>
                    </a:stretch>
                  </pic:blipFill>
                  <pic:spPr>
                    <a:xfrm>
                      <a:off x="0" y="0"/>
                      <a:ext cx="4608195" cy="2877185"/>
                    </a:xfrm>
                    <a:prstGeom prst="rect">
                      <a:avLst/>
                    </a:prstGeom>
                  </pic:spPr>
                </pic:pic>
              </a:graphicData>
            </a:graphic>
          </wp:inline>
        </w:drawing>
      </w:r>
    </w:p>
    <w:p>
      <w:pPr>
        <w:spacing w:line="360" w:lineRule="auto"/>
        <w:ind w:firstLine="422" w:firstLineChars="200"/>
        <w:jc w:val="center"/>
      </w:pPr>
      <w:r>
        <w:rPr>
          <w:rFonts w:hint="eastAsia"/>
          <w:b/>
          <w:bCs/>
        </w:rPr>
        <w:t>（此图片仅为示例图片）</w:t>
      </w:r>
    </w:p>
    <w:p>
      <w:r>
        <w:rPr>
          <w:rFonts w:hint="eastAsia"/>
        </w:rPr>
        <w:t>（2）如考生需要交卷，可以点击作答页面右上角的“交卷”按钮进行交卷，交卷成功后，请考生等待系统弹出如下图所示的交卷成功提示后，再选择页面右上角的“退出系统”。</w:t>
      </w:r>
    </w:p>
    <w:p>
      <w:pPr>
        <w:jc w:val="center"/>
      </w:pPr>
      <w:r>
        <w:rPr>
          <w:rFonts w:hint="eastAsia"/>
        </w:rPr>
        <w:drawing>
          <wp:inline distT="0" distB="0" distL="114300" distR="114300">
            <wp:extent cx="4608195" cy="2592070"/>
            <wp:effectExtent l="0" t="0" r="9525" b="13970"/>
            <wp:docPr id="30" name="图片 30" descr="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descr="10"/>
                    <pic:cNvPicPr>
                      <a:picLocks noChangeAspect="1"/>
                    </pic:cNvPicPr>
                  </pic:nvPicPr>
                  <pic:blipFill>
                    <a:blip r:embed="rId18"/>
                    <a:stretch>
                      <a:fillRect/>
                    </a:stretch>
                  </pic:blipFill>
                  <pic:spPr>
                    <a:xfrm>
                      <a:off x="0" y="0"/>
                      <a:ext cx="4608195" cy="2592070"/>
                    </a:xfrm>
                    <a:prstGeom prst="rect">
                      <a:avLst/>
                    </a:prstGeom>
                  </pic:spPr>
                </pic:pic>
              </a:graphicData>
            </a:graphic>
          </wp:inline>
        </w:drawing>
      </w:r>
    </w:p>
    <w:p>
      <w:pPr>
        <w:spacing w:line="360" w:lineRule="auto"/>
        <w:ind w:firstLine="422" w:firstLineChars="200"/>
        <w:jc w:val="center"/>
        <w:rPr>
          <w:b/>
          <w:bCs/>
        </w:rPr>
      </w:pPr>
      <w:r>
        <w:rPr>
          <w:rFonts w:hint="eastAsia"/>
          <w:b/>
          <w:bCs/>
        </w:rPr>
        <w:t>（此图片仅为示例图片）</w:t>
      </w:r>
    </w:p>
    <w:p>
      <w:pPr>
        <w:pStyle w:val="2"/>
        <w:jc w:val="center"/>
      </w:pPr>
      <w:r>
        <w:rPr>
          <w:rFonts w:hint="eastAsia"/>
        </w:rPr>
        <w:t>考试系统常见问题与解决办法</w:t>
      </w:r>
    </w:p>
    <w:p>
      <w:pPr>
        <w:pStyle w:val="2"/>
        <w:spacing w:before="120" w:after="0"/>
        <w:rPr>
          <w:sz w:val="32"/>
          <w:szCs w:val="20"/>
        </w:rPr>
      </w:pPr>
      <w:r>
        <w:rPr>
          <w:rFonts w:hint="eastAsia"/>
          <w:sz w:val="32"/>
          <w:szCs w:val="20"/>
        </w:rPr>
        <w:t>一、登录</w:t>
      </w:r>
    </w:p>
    <w:p>
      <w:pPr>
        <w:rPr>
          <w:rFonts w:ascii="宋体" w:hAnsi="宋体" w:eastAsia="宋体"/>
          <w:b/>
          <w:bCs/>
          <w:sz w:val="24"/>
        </w:rPr>
      </w:pPr>
      <w:r>
        <w:rPr>
          <w:rFonts w:hint="eastAsia" w:ascii="宋体" w:hAnsi="宋体" w:eastAsia="宋体"/>
          <w:b/>
          <w:bCs/>
          <w:sz w:val="24"/>
        </w:rPr>
        <w:t>1</w:t>
      </w:r>
      <w:r>
        <w:rPr>
          <w:rFonts w:ascii="宋体" w:hAnsi="宋体" w:eastAsia="宋体"/>
          <w:b/>
          <w:bCs/>
          <w:sz w:val="24"/>
        </w:rPr>
        <w:t>.</w:t>
      </w:r>
      <w:r>
        <w:rPr>
          <w:rFonts w:hint="eastAsia" w:ascii="宋体" w:hAnsi="宋体" w:eastAsia="宋体"/>
          <w:b/>
          <w:bCs/>
          <w:sz w:val="24"/>
        </w:rPr>
        <w:t>考生登录后提示“您已异地进入”。</w:t>
      </w:r>
    </w:p>
    <w:p>
      <w:pPr>
        <w:spacing w:line="360" w:lineRule="auto"/>
        <w:rPr>
          <w:rFonts w:ascii="宋体" w:hAnsi="宋体" w:eastAsia="宋体"/>
          <w:sz w:val="24"/>
        </w:rPr>
      </w:pPr>
      <w:r>
        <w:rPr>
          <w:rFonts w:hint="eastAsia" w:ascii="宋体" w:hAnsi="宋体" w:eastAsia="宋体"/>
          <w:sz w:val="24"/>
        </w:rPr>
        <w:t>此问题为学生操作问题，学生两台电脑同时登录一个账号引起的。学生点击“确定”进行作答，另一台电脑账号会被强制退出。请学生仅使用一台设备进行登录。</w:t>
      </w:r>
    </w:p>
    <w:p>
      <w:pPr>
        <w:rPr>
          <w:rFonts w:ascii="宋体" w:hAnsi="宋体" w:eastAsia="宋体" w:cs="宋体"/>
          <w:sz w:val="24"/>
        </w:rPr>
      </w:pPr>
      <w:r>
        <w:rPr>
          <w:rFonts w:hint="eastAsia" w:ascii="宋体" w:hAnsi="宋体" w:eastAsia="宋体" w:cs="宋体"/>
          <w:sz w:val="24"/>
        </w:rPr>
        <w:drawing>
          <wp:inline distT="0" distB="0" distL="114300" distR="114300">
            <wp:extent cx="3362325" cy="2346325"/>
            <wp:effectExtent l="9525" t="9525" r="19050" b="25400"/>
            <wp:docPr id="1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3"/>
                    <pic:cNvPicPr>
                      <a:picLocks noChangeAspect="1"/>
                    </pic:cNvPicPr>
                  </pic:nvPicPr>
                  <pic:blipFill>
                    <a:blip r:embed="rId19"/>
                    <a:stretch>
                      <a:fillRect/>
                    </a:stretch>
                  </pic:blipFill>
                  <pic:spPr>
                    <a:xfrm>
                      <a:off x="0" y="0"/>
                      <a:ext cx="3362325" cy="2346325"/>
                    </a:xfrm>
                    <a:prstGeom prst="rect">
                      <a:avLst/>
                    </a:prstGeom>
                    <a:noFill/>
                    <a:ln>
                      <a:solidFill>
                        <a:schemeClr val="accent1">
                          <a:lumMod val="50000"/>
                        </a:schemeClr>
                      </a:solidFill>
                    </a:ln>
                  </pic:spPr>
                </pic:pic>
              </a:graphicData>
            </a:graphic>
          </wp:inline>
        </w:drawing>
      </w:r>
    </w:p>
    <w:p>
      <w:pPr>
        <w:rPr>
          <w:rFonts w:ascii="宋体" w:hAnsi="宋体" w:eastAsia="宋体" w:cs="宋体"/>
          <w:sz w:val="24"/>
        </w:rPr>
      </w:pPr>
    </w:p>
    <w:p>
      <w:pPr>
        <w:rPr>
          <w:rFonts w:ascii="宋体" w:hAnsi="宋体" w:eastAsia="宋体"/>
          <w:b/>
          <w:bCs/>
          <w:sz w:val="24"/>
        </w:rPr>
      </w:pPr>
      <w:r>
        <w:rPr>
          <w:rFonts w:hint="eastAsia" w:ascii="宋体" w:hAnsi="宋体" w:eastAsia="宋体" w:cs="宋体"/>
          <w:b/>
          <w:bCs/>
          <w:sz w:val="24"/>
        </w:rPr>
        <w:t>2</w:t>
      </w:r>
      <w:r>
        <w:rPr>
          <w:rFonts w:ascii="宋体" w:hAnsi="宋体" w:eastAsia="宋体" w:cs="宋体"/>
          <w:b/>
          <w:bCs/>
          <w:sz w:val="24"/>
        </w:rPr>
        <w:t>.</w:t>
      </w:r>
      <w:r>
        <w:rPr>
          <w:rFonts w:hint="eastAsia" w:ascii="宋体" w:hAnsi="宋体" w:eastAsia="宋体" w:cs="宋体"/>
          <w:b/>
          <w:bCs/>
          <w:sz w:val="24"/>
        </w:rPr>
        <w:t>考生端显示乱码。</w:t>
      </w:r>
    </w:p>
    <w:p>
      <w:pPr>
        <w:spacing w:line="360" w:lineRule="auto"/>
        <w:rPr>
          <w:rFonts w:ascii="宋体" w:hAnsi="宋体" w:eastAsia="宋体" w:cs="宋体"/>
          <w:sz w:val="24"/>
        </w:rPr>
      </w:pPr>
      <w:r>
        <w:rPr>
          <w:rFonts w:hint="eastAsia" w:ascii="宋体" w:hAnsi="宋体" w:eastAsia="宋体" w:cs="宋体"/>
          <w:sz w:val="24"/>
        </w:rPr>
        <w:t>此问题为考生本地电脑网络问题，考生关闭客户端，恢复网络后重新登录正常。</w:t>
      </w:r>
    </w:p>
    <w:p>
      <w:pPr>
        <w:spacing w:line="360" w:lineRule="auto"/>
        <w:rPr>
          <w:rFonts w:ascii="宋体" w:hAnsi="宋体" w:eastAsia="宋体" w:cs="宋体"/>
          <w:color w:val="171A1D"/>
          <w:sz w:val="24"/>
          <w:shd w:val="clear" w:color="auto" w:fill="F1F2F3"/>
        </w:rPr>
      </w:pPr>
      <w:r>
        <w:rPr>
          <w:rFonts w:hint="eastAsia" w:ascii="宋体" w:hAnsi="宋体" w:eastAsia="宋体" w:cs="宋体"/>
          <w:sz w:val="24"/>
        </w:rPr>
        <w:drawing>
          <wp:inline distT="0" distB="0" distL="114300" distR="114300">
            <wp:extent cx="3352165" cy="1835785"/>
            <wp:effectExtent l="9525" t="9525" r="10160" b="21590"/>
            <wp:docPr id="1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2"/>
                    <pic:cNvPicPr>
                      <a:picLocks noChangeAspect="1"/>
                    </pic:cNvPicPr>
                  </pic:nvPicPr>
                  <pic:blipFill>
                    <a:blip r:embed="rId20"/>
                    <a:stretch>
                      <a:fillRect/>
                    </a:stretch>
                  </pic:blipFill>
                  <pic:spPr>
                    <a:xfrm>
                      <a:off x="0" y="0"/>
                      <a:ext cx="3352165" cy="1835785"/>
                    </a:xfrm>
                    <a:prstGeom prst="rect">
                      <a:avLst/>
                    </a:prstGeom>
                    <a:noFill/>
                    <a:ln>
                      <a:solidFill>
                        <a:schemeClr val="accent1">
                          <a:lumMod val="50000"/>
                        </a:schemeClr>
                      </a:solidFill>
                    </a:ln>
                  </pic:spPr>
                </pic:pic>
              </a:graphicData>
            </a:graphic>
          </wp:inline>
        </w:drawing>
      </w:r>
      <w:r>
        <w:rPr>
          <w:rFonts w:hint="eastAsia" w:ascii="宋体" w:hAnsi="宋体" w:eastAsia="宋体" w:cs="宋体"/>
          <w:color w:val="171A1D"/>
          <w:sz w:val="24"/>
          <w:shd w:val="clear" w:color="auto" w:fill="F1F2F3"/>
        </w:rPr>
        <w:drawing>
          <wp:inline distT="0" distB="0" distL="114300" distR="114300">
            <wp:extent cx="1487805" cy="1818640"/>
            <wp:effectExtent l="9525" t="9525" r="26670" b="19685"/>
            <wp:docPr id="8" name="图片 8" descr="fe2fa41850ae98a03d3bba135da6cf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fe2fa41850ae98a03d3bba135da6cf9"/>
                    <pic:cNvPicPr>
                      <a:picLocks noChangeAspect="1"/>
                    </pic:cNvPicPr>
                  </pic:nvPicPr>
                  <pic:blipFill>
                    <a:blip r:embed="rId21"/>
                    <a:srcRect b="44505"/>
                    <a:stretch>
                      <a:fillRect/>
                    </a:stretch>
                  </pic:blipFill>
                  <pic:spPr>
                    <a:xfrm>
                      <a:off x="0" y="0"/>
                      <a:ext cx="1487805" cy="1818640"/>
                    </a:xfrm>
                    <a:prstGeom prst="rect">
                      <a:avLst/>
                    </a:prstGeom>
                    <a:ln>
                      <a:solidFill>
                        <a:schemeClr val="accent1">
                          <a:lumMod val="50000"/>
                        </a:schemeClr>
                      </a:solidFill>
                    </a:ln>
                  </pic:spPr>
                </pic:pic>
              </a:graphicData>
            </a:graphic>
          </wp:inline>
        </w:drawing>
      </w:r>
    </w:p>
    <w:p>
      <w:pPr>
        <w:spacing w:line="360" w:lineRule="auto"/>
        <w:rPr>
          <w:rFonts w:ascii="宋体" w:hAnsi="宋体" w:eastAsia="宋体" w:cs="宋体"/>
          <w:color w:val="171A1D"/>
          <w:sz w:val="24"/>
          <w:shd w:val="clear" w:color="auto" w:fill="F1F2F3"/>
        </w:rPr>
      </w:pPr>
    </w:p>
    <w:p>
      <w:pPr>
        <w:spacing w:line="360" w:lineRule="auto"/>
        <w:rPr>
          <w:rFonts w:ascii="宋体" w:hAnsi="宋体" w:eastAsia="宋体" w:cs="宋体"/>
          <w:b/>
          <w:bCs/>
          <w:sz w:val="24"/>
        </w:rPr>
      </w:pPr>
      <w:r>
        <w:rPr>
          <w:rFonts w:hint="eastAsia" w:ascii="宋体" w:hAnsi="宋体" w:eastAsia="宋体" w:cs="宋体"/>
          <w:b/>
          <w:bCs/>
          <w:sz w:val="24"/>
        </w:rPr>
        <w:t>3</w:t>
      </w:r>
      <w:r>
        <w:rPr>
          <w:rFonts w:ascii="宋体" w:hAnsi="宋体" w:eastAsia="宋体" w:cs="宋体"/>
          <w:b/>
          <w:bCs/>
          <w:sz w:val="24"/>
        </w:rPr>
        <w:t>.</w:t>
      </w:r>
      <w:r>
        <w:rPr>
          <w:rFonts w:hint="eastAsia" w:ascii="宋体" w:hAnsi="宋体" w:eastAsia="宋体" w:cs="宋体"/>
          <w:b/>
          <w:bCs/>
          <w:sz w:val="24"/>
        </w:rPr>
        <w:t>考生登录后，界面提示“网络似乎出了点问题”。</w:t>
      </w:r>
    </w:p>
    <w:p>
      <w:pPr>
        <w:spacing w:line="360" w:lineRule="auto"/>
        <w:rPr>
          <w:rFonts w:ascii="宋体" w:hAnsi="宋体" w:eastAsia="宋体" w:cs="宋体"/>
          <w:sz w:val="24"/>
        </w:rPr>
      </w:pPr>
      <w:r>
        <w:rPr>
          <w:rFonts w:hint="eastAsia" w:ascii="宋体" w:hAnsi="宋体" w:eastAsia="宋体" w:cs="宋体"/>
          <w:sz w:val="24"/>
        </w:rPr>
        <w:t>此问题为考生本地网络不稳定，瞬间断网问题造成的。考生</w:t>
      </w:r>
      <w:r>
        <w:rPr>
          <w:rFonts w:hint="eastAsia" w:ascii="宋体" w:hAnsi="宋体" w:eastAsia="宋体" w:cs="宋体"/>
          <w:sz w:val="24"/>
          <w:lang w:val="en-US" w:eastAsia="zh-CN"/>
        </w:rPr>
        <w:t>重启电脑，</w:t>
      </w:r>
      <w:r>
        <w:rPr>
          <w:rFonts w:hint="eastAsia" w:ascii="宋体" w:hAnsi="宋体" w:eastAsia="宋体" w:cs="宋体"/>
          <w:sz w:val="24"/>
        </w:rPr>
        <w:t>恢复网络后</w:t>
      </w:r>
      <w:r>
        <w:rPr>
          <w:rFonts w:hint="eastAsia" w:ascii="宋体" w:hAnsi="宋体" w:eastAsia="宋体" w:cs="宋体"/>
          <w:sz w:val="24"/>
          <w:lang w:eastAsia="zh-CN"/>
        </w:rPr>
        <w:t>，</w:t>
      </w:r>
      <w:r>
        <w:rPr>
          <w:rFonts w:hint="eastAsia" w:ascii="宋体" w:hAnsi="宋体" w:eastAsia="宋体" w:cs="宋体"/>
          <w:sz w:val="24"/>
        </w:rPr>
        <w:t>即可正常登录。</w:t>
      </w:r>
    </w:p>
    <w:p>
      <w:pPr>
        <w:spacing w:line="360" w:lineRule="auto"/>
        <w:rPr>
          <w:rFonts w:ascii="宋体" w:hAnsi="宋体" w:eastAsia="宋体" w:cs="宋体"/>
          <w:color w:val="171A1D"/>
          <w:sz w:val="24"/>
          <w:shd w:val="clear" w:color="auto" w:fill="F1F2F3"/>
        </w:rPr>
      </w:pPr>
      <w:r>
        <w:rPr>
          <w:rFonts w:hint="eastAsia" w:ascii="宋体" w:hAnsi="宋体" w:eastAsia="宋体" w:cs="宋体"/>
          <w:color w:val="171A1D"/>
          <w:sz w:val="24"/>
          <w:shd w:val="clear" w:color="auto" w:fill="F1F2F3"/>
        </w:rPr>
        <w:drawing>
          <wp:inline distT="0" distB="0" distL="114300" distR="114300">
            <wp:extent cx="4017010" cy="1981835"/>
            <wp:effectExtent l="9525" t="9525" r="12065" b="20320"/>
            <wp:docPr id="18" name="图片 18" descr="c215de054909c1c797c7a0dedc43e1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c215de054909c1c797c7a0dedc43e1f"/>
                    <pic:cNvPicPr>
                      <a:picLocks noChangeAspect="1"/>
                    </pic:cNvPicPr>
                  </pic:nvPicPr>
                  <pic:blipFill>
                    <a:blip r:embed="rId22"/>
                    <a:stretch>
                      <a:fillRect/>
                    </a:stretch>
                  </pic:blipFill>
                  <pic:spPr>
                    <a:xfrm>
                      <a:off x="0" y="0"/>
                      <a:ext cx="4017010" cy="1981835"/>
                    </a:xfrm>
                    <a:prstGeom prst="rect">
                      <a:avLst/>
                    </a:prstGeom>
                    <a:ln>
                      <a:solidFill>
                        <a:schemeClr val="accent1">
                          <a:lumMod val="50000"/>
                        </a:schemeClr>
                      </a:solidFill>
                    </a:ln>
                  </pic:spPr>
                </pic:pic>
              </a:graphicData>
            </a:graphic>
          </wp:inline>
        </w:drawing>
      </w:r>
    </w:p>
    <w:p>
      <w:pPr>
        <w:spacing w:line="360" w:lineRule="auto"/>
        <w:rPr>
          <w:rFonts w:ascii="宋体" w:hAnsi="宋体" w:eastAsia="宋体" w:cs="宋体"/>
          <w:color w:val="171A1D"/>
          <w:sz w:val="24"/>
          <w:shd w:val="clear" w:color="auto" w:fill="F1F2F3"/>
        </w:rPr>
      </w:pPr>
    </w:p>
    <w:p>
      <w:pPr>
        <w:spacing w:line="360" w:lineRule="auto"/>
        <w:rPr>
          <w:rFonts w:ascii="宋体" w:hAnsi="宋体" w:eastAsia="宋体" w:cs="宋体"/>
          <w:b/>
          <w:bCs/>
          <w:sz w:val="24"/>
        </w:rPr>
      </w:pPr>
      <w:r>
        <w:rPr>
          <w:rFonts w:hint="eastAsia" w:ascii="宋体" w:hAnsi="宋体" w:eastAsia="宋体" w:cs="宋体"/>
          <w:b/>
          <w:bCs/>
          <w:sz w:val="24"/>
        </w:rPr>
        <w:t>4</w:t>
      </w:r>
      <w:r>
        <w:rPr>
          <w:rFonts w:ascii="宋体" w:hAnsi="宋体" w:eastAsia="宋体" w:cs="宋体"/>
          <w:b/>
          <w:bCs/>
          <w:sz w:val="24"/>
        </w:rPr>
        <w:t>.</w:t>
      </w:r>
      <w:r>
        <w:rPr>
          <w:rFonts w:hint="eastAsia" w:ascii="宋体" w:hAnsi="宋体" w:eastAsia="宋体" w:cs="宋体"/>
          <w:b/>
          <w:bCs/>
          <w:sz w:val="24"/>
        </w:rPr>
        <w:t xml:space="preserve"> 考试机启动一直提示“客户端正在初始化配置，请耐心等候”，提示如图。</w:t>
      </w:r>
    </w:p>
    <w:p>
      <w:pPr>
        <w:spacing w:line="360" w:lineRule="auto"/>
        <w:rPr>
          <w:rFonts w:ascii="宋体" w:hAnsi="宋体" w:eastAsia="宋体" w:cs="宋体"/>
          <w:sz w:val="24"/>
        </w:rPr>
      </w:pPr>
      <w:r>
        <w:rPr>
          <w:rFonts w:hint="eastAsia" w:ascii="宋体" w:hAnsi="宋体" w:eastAsia="宋体" w:cs="宋体"/>
          <w:sz w:val="24"/>
        </w:rPr>
        <w:t>建议重启电脑尝试再次登录考试。</w:t>
      </w:r>
    </w:p>
    <w:p>
      <w:pPr>
        <w:spacing w:line="360" w:lineRule="auto"/>
        <w:rPr>
          <w:rFonts w:ascii="宋体" w:hAnsi="宋体" w:eastAsia="宋体" w:cs="宋体"/>
          <w:sz w:val="24"/>
        </w:rPr>
      </w:pPr>
      <w:r>
        <w:rPr>
          <w:rFonts w:hint="eastAsia" w:ascii="宋体" w:hAnsi="宋体" w:eastAsia="宋体" w:cs="宋体"/>
          <w:sz w:val="24"/>
        </w:rPr>
        <w:drawing>
          <wp:inline distT="0" distB="0" distL="114300" distR="114300">
            <wp:extent cx="4036695" cy="1597660"/>
            <wp:effectExtent l="19050" t="19050" r="20955" b="21590"/>
            <wp:docPr id="19"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6"/>
                    <pic:cNvPicPr>
                      <a:picLocks noChangeAspect="1"/>
                    </pic:cNvPicPr>
                  </pic:nvPicPr>
                  <pic:blipFill>
                    <a:blip r:embed="rId23"/>
                    <a:stretch>
                      <a:fillRect/>
                    </a:stretch>
                  </pic:blipFill>
                  <pic:spPr>
                    <a:xfrm>
                      <a:off x="0" y="0"/>
                      <a:ext cx="4040811" cy="1599915"/>
                    </a:xfrm>
                    <a:prstGeom prst="rect">
                      <a:avLst/>
                    </a:prstGeom>
                    <a:noFill/>
                    <a:ln>
                      <a:solidFill>
                        <a:schemeClr val="accent1">
                          <a:lumMod val="50000"/>
                        </a:schemeClr>
                      </a:solidFill>
                    </a:ln>
                  </pic:spPr>
                </pic:pic>
              </a:graphicData>
            </a:graphic>
          </wp:inline>
        </w:drawing>
      </w:r>
    </w:p>
    <w:p>
      <w:pPr>
        <w:spacing w:line="360" w:lineRule="auto"/>
        <w:rPr>
          <w:rFonts w:ascii="宋体" w:hAnsi="宋体" w:eastAsia="宋体" w:cs="宋体"/>
          <w:sz w:val="24"/>
        </w:rPr>
      </w:pPr>
    </w:p>
    <w:p>
      <w:pPr>
        <w:spacing w:line="360" w:lineRule="auto"/>
        <w:rPr>
          <w:rFonts w:ascii="宋体" w:hAnsi="宋体" w:eastAsia="宋体" w:cs="宋体"/>
          <w:b/>
          <w:bCs/>
          <w:sz w:val="24"/>
        </w:rPr>
      </w:pPr>
      <w:r>
        <w:rPr>
          <w:rFonts w:hint="eastAsia" w:ascii="宋体" w:hAnsi="宋体" w:eastAsia="宋体" w:cs="宋体"/>
          <w:b/>
          <w:bCs/>
          <w:sz w:val="24"/>
        </w:rPr>
        <w:t>5</w:t>
      </w:r>
      <w:r>
        <w:rPr>
          <w:rFonts w:ascii="宋体" w:hAnsi="宋体" w:eastAsia="宋体" w:cs="宋体"/>
          <w:b/>
          <w:bCs/>
          <w:sz w:val="24"/>
        </w:rPr>
        <w:t>.</w:t>
      </w:r>
      <w:r>
        <w:rPr>
          <w:rFonts w:hint="eastAsia" w:ascii="宋体" w:hAnsi="宋体" w:eastAsia="宋体" w:cs="宋体"/>
          <w:b/>
          <w:bCs/>
          <w:sz w:val="24"/>
        </w:rPr>
        <w:t xml:space="preserve"> 考生进行人脸识别后，点“开始答题”又跳到人脸识别界面进行人脸识别。</w:t>
      </w:r>
    </w:p>
    <w:p>
      <w:pPr>
        <w:spacing w:line="360" w:lineRule="auto"/>
        <w:rPr>
          <w:rFonts w:ascii="宋体" w:hAnsi="宋体" w:eastAsia="宋体" w:cs="宋体"/>
          <w:sz w:val="24"/>
        </w:rPr>
      </w:pPr>
      <w:r>
        <w:rPr>
          <w:rFonts w:hint="eastAsia" w:ascii="宋体" w:hAnsi="宋体" w:eastAsia="宋体" w:cs="宋体"/>
          <w:sz w:val="24"/>
        </w:rPr>
        <w:t>建议重新安装客户端。</w:t>
      </w:r>
    </w:p>
    <w:p>
      <w:pPr>
        <w:spacing w:line="360" w:lineRule="auto"/>
        <w:rPr>
          <w:rFonts w:ascii="宋体" w:hAnsi="宋体" w:eastAsia="宋体" w:cs="宋体"/>
          <w:sz w:val="24"/>
        </w:rPr>
      </w:pPr>
    </w:p>
    <w:p>
      <w:pPr>
        <w:spacing w:line="360" w:lineRule="auto"/>
        <w:rPr>
          <w:rFonts w:ascii="宋体" w:hAnsi="宋体" w:eastAsia="宋体" w:cs="宋体"/>
          <w:b/>
          <w:bCs/>
          <w:sz w:val="24"/>
        </w:rPr>
      </w:pPr>
      <w:r>
        <w:rPr>
          <w:rFonts w:hint="eastAsia" w:ascii="宋体" w:hAnsi="宋体" w:eastAsia="宋体" w:cs="宋体"/>
          <w:b/>
          <w:bCs/>
          <w:sz w:val="24"/>
        </w:rPr>
        <w:t>6</w:t>
      </w:r>
      <w:r>
        <w:rPr>
          <w:rFonts w:ascii="宋体" w:hAnsi="宋体" w:eastAsia="宋体" w:cs="宋体"/>
          <w:b/>
          <w:bCs/>
          <w:sz w:val="24"/>
        </w:rPr>
        <w:t>.</w:t>
      </w:r>
      <w:r>
        <w:rPr>
          <w:rFonts w:hint="eastAsia" w:ascii="宋体" w:hAnsi="宋体" w:eastAsia="宋体" w:cs="宋体"/>
          <w:b/>
          <w:bCs/>
          <w:sz w:val="24"/>
        </w:rPr>
        <w:t xml:space="preserve"> 模拟考试时正常，正式考试进入不了，重新安装后一直网络重新加载进不去。</w:t>
      </w:r>
    </w:p>
    <w:p>
      <w:pPr>
        <w:spacing w:line="360" w:lineRule="auto"/>
        <w:rPr>
          <w:rFonts w:ascii="宋体" w:hAnsi="宋体" w:eastAsia="宋体" w:cs="宋体"/>
          <w:sz w:val="24"/>
        </w:rPr>
      </w:pPr>
      <w:r>
        <w:rPr>
          <w:rFonts w:hint="eastAsia" w:ascii="宋体" w:hAnsi="宋体" w:eastAsia="宋体" w:cs="宋体"/>
          <w:sz w:val="24"/>
        </w:rPr>
        <w:t>此问题为考生本地网络不稳定</w:t>
      </w:r>
      <w:r>
        <w:rPr>
          <w:rFonts w:ascii="宋体" w:hAnsi="宋体" w:eastAsia="宋体" w:cs="宋体"/>
          <w:sz w:val="24"/>
        </w:rPr>
        <w:t>导致，建议尝试刷新，或者更换网络较好的环境。</w:t>
      </w:r>
    </w:p>
    <w:p>
      <w:pPr>
        <w:spacing w:line="360" w:lineRule="auto"/>
        <w:rPr>
          <w:rFonts w:ascii="宋体" w:hAnsi="宋体" w:eastAsia="宋体" w:cs="宋体"/>
          <w:sz w:val="24"/>
        </w:rPr>
      </w:pPr>
    </w:p>
    <w:p>
      <w:pPr>
        <w:spacing w:line="360" w:lineRule="auto"/>
        <w:rPr>
          <w:rFonts w:ascii="宋体" w:hAnsi="宋体" w:eastAsia="宋体" w:cs="宋体"/>
          <w:b/>
          <w:bCs/>
          <w:sz w:val="24"/>
        </w:rPr>
      </w:pPr>
      <w:r>
        <w:rPr>
          <w:rFonts w:hint="eastAsia" w:ascii="宋体" w:hAnsi="宋体" w:eastAsia="宋体" w:cs="宋体"/>
          <w:b/>
          <w:bCs/>
          <w:sz w:val="24"/>
        </w:rPr>
        <w:t>7</w:t>
      </w:r>
      <w:r>
        <w:rPr>
          <w:rFonts w:ascii="宋体" w:hAnsi="宋体" w:eastAsia="宋体" w:cs="宋体"/>
          <w:b/>
          <w:bCs/>
          <w:sz w:val="24"/>
        </w:rPr>
        <w:t>.</w:t>
      </w:r>
      <w:r>
        <w:rPr>
          <w:rFonts w:hint="eastAsia" w:ascii="宋体" w:hAnsi="宋体" w:eastAsia="宋体" w:cs="宋体"/>
          <w:b/>
          <w:bCs/>
          <w:sz w:val="24"/>
        </w:rPr>
        <w:t xml:space="preserve"> 人脸识别一直提示识别中，重启，重新下载客户端还不行。</w:t>
      </w:r>
    </w:p>
    <w:p>
      <w:pPr>
        <w:spacing w:line="360" w:lineRule="auto"/>
        <w:rPr>
          <w:rFonts w:ascii="宋体" w:hAnsi="宋体" w:eastAsia="宋体" w:cs="宋体"/>
          <w:sz w:val="24"/>
        </w:rPr>
      </w:pPr>
      <w:r>
        <w:rPr>
          <w:rFonts w:hint="eastAsia" w:ascii="宋体" w:hAnsi="宋体" w:eastAsia="宋体" w:cs="宋体"/>
          <w:sz w:val="24"/>
        </w:rPr>
        <w:t>此问题为考生</w:t>
      </w:r>
      <w:r>
        <w:rPr>
          <w:rFonts w:ascii="宋体" w:hAnsi="宋体" w:eastAsia="宋体" w:cs="宋体"/>
          <w:sz w:val="24"/>
        </w:rPr>
        <w:t>设备部分冲突，建议更换考试设备。</w:t>
      </w:r>
    </w:p>
    <w:p>
      <w:pPr>
        <w:pStyle w:val="2"/>
        <w:spacing w:before="120" w:after="0"/>
        <w:rPr>
          <w:sz w:val="32"/>
          <w:szCs w:val="20"/>
        </w:rPr>
      </w:pPr>
      <w:r>
        <w:rPr>
          <w:rFonts w:hint="eastAsia"/>
          <w:sz w:val="32"/>
          <w:szCs w:val="20"/>
        </w:rPr>
        <w:t>二、考试</w:t>
      </w:r>
    </w:p>
    <w:p>
      <w:pPr>
        <w:spacing w:line="360" w:lineRule="auto"/>
        <w:rPr>
          <w:rFonts w:ascii="宋体" w:hAnsi="宋体" w:eastAsia="宋体" w:cs="宋体"/>
          <w:b/>
          <w:bCs/>
          <w:sz w:val="24"/>
        </w:rPr>
      </w:pPr>
      <w:r>
        <w:rPr>
          <w:rFonts w:hint="eastAsia" w:ascii="宋体" w:hAnsi="宋体" w:eastAsia="宋体" w:cs="宋体"/>
          <w:b/>
          <w:bCs/>
          <w:sz w:val="24"/>
        </w:rPr>
        <w:t>1</w:t>
      </w:r>
      <w:r>
        <w:rPr>
          <w:rFonts w:ascii="宋体" w:hAnsi="宋体" w:eastAsia="宋体" w:cs="宋体"/>
          <w:b/>
          <w:bCs/>
          <w:sz w:val="24"/>
        </w:rPr>
        <w:t>.</w:t>
      </w:r>
      <w:r>
        <w:rPr>
          <w:rFonts w:hint="eastAsia" w:ascii="宋体" w:hAnsi="宋体" w:eastAsia="宋体" w:cs="宋体"/>
          <w:b/>
          <w:bCs/>
          <w:sz w:val="24"/>
        </w:rPr>
        <w:t>考试界面显示“保存失败”或“提交试卷失败”问题。</w:t>
      </w:r>
    </w:p>
    <w:p>
      <w:pPr>
        <w:spacing w:line="360" w:lineRule="auto"/>
        <w:rPr>
          <w:rFonts w:ascii="宋体" w:hAnsi="宋体" w:eastAsia="宋体" w:cs="宋体"/>
          <w:sz w:val="24"/>
        </w:rPr>
      </w:pPr>
      <w:r>
        <w:rPr>
          <w:rFonts w:hint="eastAsia" w:ascii="宋体" w:hAnsi="宋体" w:eastAsia="宋体" w:cs="宋体"/>
          <w:sz w:val="24"/>
        </w:rPr>
        <w:t>此问题为考生本地网络不稳定，瞬间断网造成的，刷新页面，网络恢复，可正常保存。</w:t>
      </w:r>
    </w:p>
    <w:p>
      <w:pPr>
        <w:spacing w:line="360" w:lineRule="auto"/>
        <w:rPr>
          <w:rFonts w:ascii="宋体" w:hAnsi="宋体" w:eastAsia="宋体" w:cs="宋体"/>
          <w:sz w:val="24"/>
        </w:rPr>
      </w:pPr>
      <w:r>
        <w:rPr>
          <w:rFonts w:hint="eastAsia" w:ascii="宋体" w:hAnsi="宋体" w:eastAsia="宋体" w:cs="宋体"/>
          <w:color w:val="171A1D"/>
          <w:sz w:val="24"/>
          <w:shd w:val="clear" w:color="auto" w:fill="F1F2F3"/>
        </w:rPr>
        <w:drawing>
          <wp:inline distT="0" distB="0" distL="114300" distR="114300">
            <wp:extent cx="2376170" cy="1884045"/>
            <wp:effectExtent l="9525" t="9525" r="14605" b="11430"/>
            <wp:docPr id="20" name="图片 20" descr="153b047e9cc8eec4066da762f05dc9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153b047e9cc8eec4066da762f05dc9d"/>
                    <pic:cNvPicPr>
                      <a:picLocks noChangeAspect="1"/>
                    </pic:cNvPicPr>
                  </pic:nvPicPr>
                  <pic:blipFill>
                    <a:blip r:embed="rId24"/>
                    <a:srcRect t="20797" b="42614"/>
                    <a:stretch>
                      <a:fillRect/>
                    </a:stretch>
                  </pic:blipFill>
                  <pic:spPr>
                    <a:xfrm>
                      <a:off x="0" y="0"/>
                      <a:ext cx="2376170" cy="1884045"/>
                    </a:xfrm>
                    <a:prstGeom prst="rect">
                      <a:avLst/>
                    </a:prstGeom>
                    <a:ln>
                      <a:solidFill>
                        <a:schemeClr val="accent1">
                          <a:lumMod val="50000"/>
                        </a:schemeClr>
                      </a:solidFill>
                    </a:ln>
                  </pic:spPr>
                </pic:pic>
              </a:graphicData>
            </a:graphic>
          </wp:inline>
        </w:drawing>
      </w:r>
      <w:r>
        <w:rPr>
          <w:rFonts w:hint="eastAsia" w:ascii="宋体" w:hAnsi="宋体" w:eastAsia="宋体" w:cs="宋体"/>
          <w:sz w:val="24"/>
        </w:rPr>
        <w:drawing>
          <wp:inline distT="0" distB="0" distL="114300" distR="114300">
            <wp:extent cx="2540635" cy="1885950"/>
            <wp:effectExtent l="9525" t="9525" r="15240" b="9525"/>
            <wp:docPr id="22" name="图片 8"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8" descr="IMG_256"/>
                    <pic:cNvPicPr>
                      <a:picLocks noChangeAspect="1"/>
                    </pic:cNvPicPr>
                  </pic:nvPicPr>
                  <pic:blipFill>
                    <a:blip r:embed="rId25"/>
                    <a:stretch>
                      <a:fillRect/>
                    </a:stretch>
                  </pic:blipFill>
                  <pic:spPr>
                    <a:xfrm>
                      <a:off x="0" y="0"/>
                      <a:ext cx="2540635" cy="1885950"/>
                    </a:xfrm>
                    <a:prstGeom prst="rect">
                      <a:avLst/>
                    </a:prstGeom>
                    <a:noFill/>
                    <a:ln w="9525">
                      <a:solidFill>
                        <a:schemeClr val="accent1">
                          <a:lumMod val="50000"/>
                        </a:schemeClr>
                      </a:solidFill>
                    </a:ln>
                  </pic:spPr>
                </pic:pic>
              </a:graphicData>
            </a:graphic>
          </wp:inline>
        </w:drawing>
      </w:r>
    </w:p>
    <w:p>
      <w:pPr>
        <w:spacing w:line="360" w:lineRule="auto"/>
        <w:rPr>
          <w:rFonts w:ascii="宋体" w:hAnsi="宋体" w:eastAsia="宋体" w:cs="宋体"/>
          <w:sz w:val="24"/>
        </w:rPr>
      </w:pPr>
    </w:p>
    <w:p>
      <w:pPr>
        <w:numPr>
          <w:ilvl w:val="0"/>
          <w:numId w:val="4"/>
        </w:numPr>
        <w:spacing w:line="360" w:lineRule="auto"/>
        <w:rPr>
          <w:rFonts w:ascii="宋体" w:hAnsi="宋体" w:eastAsia="宋体" w:cs="宋体"/>
          <w:b/>
          <w:bCs/>
          <w:sz w:val="24"/>
        </w:rPr>
      </w:pPr>
      <w:r>
        <w:rPr>
          <w:rFonts w:ascii="宋体" w:hAnsi="宋体" w:eastAsia="宋体" w:cs="宋体"/>
          <w:b/>
          <w:bCs/>
          <w:sz w:val="24"/>
        </w:rPr>
        <w:t>答案没保存</w:t>
      </w:r>
    </w:p>
    <w:p>
      <w:pPr>
        <w:spacing w:line="360" w:lineRule="auto"/>
        <w:rPr>
          <w:rFonts w:ascii="宋体" w:hAnsi="宋体" w:eastAsia="宋体" w:cs="宋体"/>
          <w:sz w:val="24"/>
        </w:rPr>
      </w:pPr>
      <w:r>
        <w:rPr>
          <w:rFonts w:hint="eastAsia" w:ascii="宋体" w:hAnsi="宋体" w:eastAsia="宋体" w:cs="宋体"/>
          <w:sz w:val="24"/>
        </w:rPr>
        <w:t>考试系统是</w:t>
      </w:r>
      <w:r>
        <w:rPr>
          <w:rFonts w:ascii="宋体" w:hAnsi="宋体" w:eastAsia="宋体" w:cs="宋体"/>
          <w:sz w:val="24"/>
        </w:rPr>
        <w:t>实时保存的，考生短期内断网是不会影响答案保存的</w:t>
      </w:r>
      <w:r>
        <w:rPr>
          <w:rFonts w:hint="eastAsia" w:ascii="宋体" w:hAnsi="宋体" w:eastAsia="宋体" w:cs="宋体"/>
          <w:sz w:val="24"/>
        </w:rPr>
        <w:t>。</w:t>
      </w:r>
      <w:r>
        <w:rPr>
          <w:rFonts w:ascii="宋体" w:hAnsi="宋体" w:eastAsia="宋体" w:cs="宋体"/>
          <w:sz w:val="24"/>
        </w:rPr>
        <w:t>如果断网时间较长，会影响部分答案保存，需</w:t>
      </w:r>
      <w:r>
        <w:rPr>
          <w:rFonts w:hint="eastAsia" w:ascii="宋体" w:hAnsi="宋体" w:eastAsia="宋体" w:cs="宋体"/>
          <w:sz w:val="24"/>
        </w:rPr>
        <w:t>联系学校如何处理。</w:t>
      </w:r>
    </w:p>
    <w:p>
      <w:pPr>
        <w:spacing w:line="360" w:lineRule="auto"/>
        <w:rPr>
          <w:rFonts w:ascii="宋体" w:hAnsi="宋体" w:eastAsia="宋体" w:cs="宋体"/>
          <w:b/>
          <w:bCs/>
          <w:sz w:val="24"/>
        </w:rPr>
      </w:pPr>
    </w:p>
    <w:p>
      <w:pPr>
        <w:spacing w:line="360" w:lineRule="auto"/>
        <w:rPr>
          <w:rFonts w:ascii="宋体" w:hAnsi="宋体" w:eastAsia="宋体" w:cs="宋体"/>
          <w:b/>
          <w:bCs/>
          <w:sz w:val="24"/>
        </w:rPr>
      </w:pPr>
      <w:r>
        <w:rPr>
          <w:rFonts w:ascii="宋体" w:hAnsi="宋体" w:eastAsia="宋体" w:cs="宋体"/>
          <w:b/>
          <w:bCs/>
          <w:sz w:val="24"/>
        </w:rPr>
        <w:t>3.</w:t>
      </w:r>
      <w:r>
        <w:rPr>
          <w:rFonts w:hint="eastAsia" w:ascii="宋体" w:hAnsi="宋体" w:eastAsia="宋体" w:cs="宋体"/>
          <w:b/>
          <w:bCs/>
          <w:sz w:val="24"/>
        </w:rPr>
        <w:t>考生答题过程中出现“客户端正在初始化配置，请耐心等候。”</w:t>
      </w:r>
    </w:p>
    <w:p>
      <w:pPr>
        <w:spacing w:line="360" w:lineRule="auto"/>
        <w:rPr>
          <w:rFonts w:ascii="宋体" w:hAnsi="宋体" w:eastAsia="宋体" w:cs="宋体"/>
          <w:sz w:val="24"/>
        </w:rPr>
      </w:pPr>
      <w:r>
        <w:rPr>
          <w:rFonts w:hint="eastAsia" w:ascii="宋体" w:hAnsi="宋体" w:eastAsia="宋体" w:cs="宋体"/>
          <w:sz w:val="24"/>
        </w:rPr>
        <w:t>此问题为考生本地网络不稳定，点击“退出”，</w:t>
      </w:r>
      <w:r>
        <w:rPr>
          <w:rFonts w:hint="eastAsia" w:ascii="宋体" w:hAnsi="宋体" w:eastAsia="宋体" w:cs="宋体"/>
          <w:sz w:val="24"/>
          <w:lang w:val="en-US" w:eastAsia="zh-CN"/>
        </w:rPr>
        <w:t>重新进入考试，</w:t>
      </w:r>
      <w:r>
        <w:rPr>
          <w:rFonts w:hint="eastAsia" w:ascii="宋体" w:hAnsi="宋体" w:eastAsia="宋体" w:cs="宋体"/>
          <w:sz w:val="24"/>
        </w:rPr>
        <w:t>不影响作答。</w:t>
      </w:r>
    </w:p>
    <w:p>
      <w:pPr>
        <w:spacing w:line="360" w:lineRule="auto"/>
        <w:rPr>
          <w:rFonts w:ascii="宋体" w:hAnsi="宋体" w:eastAsia="宋体" w:cs="宋体"/>
          <w:sz w:val="24"/>
        </w:rPr>
      </w:pPr>
      <w:r>
        <w:rPr>
          <w:rFonts w:hint="eastAsia" w:ascii="宋体" w:hAnsi="宋体" w:eastAsia="宋体" w:cs="宋体"/>
          <w:color w:val="171A1D"/>
          <w:sz w:val="24"/>
          <w:shd w:val="clear" w:color="auto" w:fill="F1F2F3"/>
        </w:rPr>
        <w:drawing>
          <wp:inline distT="0" distB="0" distL="114300" distR="114300">
            <wp:extent cx="3242310" cy="1536065"/>
            <wp:effectExtent l="9525" t="9525" r="12065" b="16510"/>
            <wp:docPr id="23" name="图片 23" descr="lQDPDhts_KSGRmvNAafNA32wKrtRwiWWVVQCgzzAlIDWAA_893_4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lQDPDhts_KSGRmvNAafNA32wKrtRwiWWVVQCgzzAlIDWAA_893_423"/>
                    <pic:cNvPicPr>
                      <a:picLocks noChangeAspect="1"/>
                    </pic:cNvPicPr>
                  </pic:nvPicPr>
                  <pic:blipFill>
                    <a:blip r:embed="rId26"/>
                    <a:stretch>
                      <a:fillRect/>
                    </a:stretch>
                  </pic:blipFill>
                  <pic:spPr>
                    <a:xfrm>
                      <a:off x="0" y="0"/>
                      <a:ext cx="3242310" cy="1536065"/>
                    </a:xfrm>
                    <a:prstGeom prst="rect">
                      <a:avLst/>
                    </a:prstGeom>
                    <a:ln>
                      <a:solidFill>
                        <a:schemeClr val="accent1">
                          <a:lumMod val="50000"/>
                        </a:schemeClr>
                      </a:solidFill>
                    </a:ln>
                  </pic:spPr>
                </pic:pic>
              </a:graphicData>
            </a:graphic>
          </wp:inline>
        </w:drawing>
      </w:r>
    </w:p>
    <w:p>
      <w:pPr>
        <w:spacing w:line="360" w:lineRule="auto"/>
        <w:rPr>
          <w:rFonts w:ascii="宋体" w:hAnsi="宋体" w:eastAsia="宋体" w:cs="宋体"/>
          <w:sz w:val="24"/>
        </w:rPr>
      </w:pPr>
    </w:p>
    <w:p>
      <w:pPr>
        <w:spacing w:line="360" w:lineRule="auto"/>
        <w:rPr>
          <w:rFonts w:ascii="宋体" w:hAnsi="宋体" w:eastAsia="宋体" w:cs="宋体"/>
          <w:b/>
          <w:bCs/>
          <w:sz w:val="24"/>
        </w:rPr>
      </w:pPr>
      <w:r>
        <w:rPr>
          <w:rFonts w:hint="eastAsia" w:ascii="宋体" w:hAnsi="宋体" w:eastAsia="宋体" w:cs="宋体"/>
          <w:b/>
          <w:bCs/>
          <w:sz w:val="24"/>
        </w:rPr>
        <w:t>4</w:t>
      </w:r>
      <w:r>
        <w:rPr>
          <w:rFonts w:ascii="宋体" w:hAnsi="宋体" w:eastAsia="宋体" w:cs="宋体"/>
          <w:b/>
          <w:bCs/>
          <w:sz w:val="24"/>
        </w:rPr>
        <w:t>.</w:t>
      </w:r>
      <w:r>
        <w:rPr>
          <w:rFonts w:hint="eastAsia" w:ascii="宋体" w:hAnsi="宋体" w:eastAsia="宋体" w:cs="宋体"/>
          <w:b/>
          <w:bCs/>
          <w:sz w:val="24"/>
        </w:rPr>
        <w:t xml:space="preserve"> 考试页面显示信息显示不全，没显示“开始答题”按钮。</w:t>
      </w:r>
    </w:p>
    <w:p>
      <w:pPr>
        <w:spacing w:line="360" w:lineRule="auto"/>
        <w:rPr>
          <w:rFonts w:ascii="宋体" w:hAnsi="宋体" w:eastAsia="宋体" w:cs="宋体"/>
          <w:sz w:val="24"/>
        </w:rPr>
      </w:pPr>
      <w:r>
        <w:rPr>
          <w:rFonts w:hint="eastAsia" w:ascii="宋体" w:hAnsi="宋体" w:eastAsia="宋体" w:cs="宋体"/>
          <w:sz w:val="24"/>
        </w:rPr>
        <w:t>此问题为考生本地网络不稳定</w:t>
      </w:r>
      <w:r>
        <w:rPr>
          <w:rFonts w:ascii="宋体" w:hAnsi="宋体" w:eastAsia="宋体" w:cs="宋体"/>
          <w:sz w:val="24"/>
        </w:rPr>
        <w:t>，建议考生刷新。</w:t>
      </w:r>
    </w:p>
    <w:p>
      <w:pPr>
        <w:pStyle w:val="2"/>
        <w:spacing w:before="120" w:after="0"/>
        <w:rPr>
          <w:sz w:val="32"/>
          <w:szCs w:val="20"/>
        </w:rPr>
      </w:pPr>
      <w:r>
        <w:rPr>
          <w:rFonts w:hint="eastAsia"/>
          <w:sz w:val="32"/>
          <w:szCs w:val="20"/>
        </w:rPr>
        <w:t>三、摄像头</w:t>
      </w:r>
    </w:p>
    <w:p>
      <w:pPr>
        <w:spacing w:line="360" w:lineRule="auto"/>
        <w:rPr>
          <w:rFonts w:ascii="宋体" w:hAnsi="宋体" w:eastAsia="宋体" w:cs="宋体"/>
          <w:b/>
          <w:bCs/>
          <w:sz w:val="24"/>
        </w:rPr>
      </w:pPr>
      <w:r>
        <w:rPr>
          <w:rFonts w:hint="eastAsia" w:ascii="宋体" w:hAnsi="宋体" w:eastAsia="宋体" w:cs="宋体"/>
          <w:b/>
          <w:bCs/>
          <w:sz w:val="24"/>
        </w:rPr>
        <w:t>1</w:t>
      </w:r>
      <w:r>
        <w:rPr>
          <w:rFonts w:ascii="宋体" w:hAnsi="宋体" w:eastAsia="宋体" w:cs="宋体"/>
          <w:b/>
          <w:bCs/>
          <w:sz w:val="24"/>
        </w:rPr>
        <w:t>.</w:t>
      </w:r>
      <w:r>
        <w:rPr>
          <w:rFonts w:hint="eastAsia" w:ascii="宋体" w:hAnsi="宋体" w:eastAsia="宋体" w:cs="宋体"/>
          <w:b/>
          <w:bCs/>
          <w:sz w:val="24"/>
        </w:rPr>
        <w:t>考试过程中摄像头左上角显示摄像头黑屏。</w:t>
      </w:r>
    </w:p>
    <w:p>
      <w:pPr>
        <w:spacing w:line="360" w:lineRule="auto"/>
        <w:rPr>
          <w:rFonts w:ascii="宋体" w:hAnsi="宋体" w:eastAsia="宋体" w:cs="宋体"/>
          <w:sz w:val="24"/>
        </w:rPr>
      </w:pPr>
      <w:r>
        <w:rPr>
          <w:rFonts w:hint="eastAsia" w:ascii="宋体" w:hAnsi="宋体" w:eastAsia="宋体" w:cs="宋体"/>
          <w:sz w:val="24"/>
        </w:rPr>
        <w:t>此问题为考生本地摄像头异常问题，有可能是摄像头被其它软件占用或摄像头掉线。</w:t>
      </w:r>
    </w:p>
    <w:p>
      <w:pPr>
        <w:spacing w:line="360" w:lineRule="auto"/>
        <w:rPr>
          <w:rFonts w:ascii="宋体" w:hAnsi="宋体" w:eastAsia="宋体" w:cs="宋体"/>
          <w:b/>
          <w:bCs/>
          <w:sz w:val="24"/>
        </w:rPr>
      </w:pPr>
      <w:r>
        <w:rPr>
          <w:rFonts w:hint="eastAsia" w:ascii="宋体" w:hAnsi="宋体" w:eastAsia="宋体" w:cs="宋体"/>
          <w:b/>
          <w:bCs/>
          <w:sz w:val="24"/>
        </w:rPr>
        <w:t>2.系统提示401错误，提示考务系统授权登录过期，请重新登录。</w:t>
      </w:r>
    </w:p>
    <w:p>
      <w:pPr>
        <w:spacing w:line="360" w:lineRule="auto"/>
        <w:rPr>
          <w:rFonts w:ascii="宋体" w:hAnsi="宋体" w:eastAsia="宋体" w:cs="宋体"/>
          <w:b/>
          <w:bCs/>
          <w:sz w:val="24"/>
        </w:rPr>
      </w:pPr>
      <w:r>
        <w:rPr>
          <w:rFonts w:hint="eastAsia" w:ascii="宋体" w:hAnsi="宋体" w:eastAsia="宋体" w:cs="宋体"/>
          <w:sz w:val="24"/>
        </w:rPr>
        <w:t>重新登录系统。</w:t>
      </w:r>
    </w:p>
    <w:p>
      <w:pPr>
        <w:spacing w:line="360" w:lineRule="auto"/>
        <w:rPr>
          <w:rFonts w:ascii="宋体" w:hAnsi="宋体" w:eastAsia="宋体" w:cs="宋体"/>
          <w:b/>
          <w:bCs/>
          <w:sz w:val="24"/>
        </w:rPr>
      </w:pPr>
      <w:r>
        <w:rPr>
          <w:rFonts w:hint="eastAsia" w:ascii="宋体" w:hAnsi="宋体" w:eastAsia="宋体" w:cs="宋体"/>
          <w:b/>
          <w:bCs/>
          <w:sz w:val="24"/>
        </w:rPr>
        <w:t>3.人脸识别一直处于识别中怎么办？</w:t>
      </w:r>
    </w:p>
    <w:p>
      <w:pPr>
        <w:spacing w:line="360" w:lineRule="auto"/>
        <w:rPr>
          <w:rFonts w:ascii="宋体" w:hAnsi="宋体" w:eastAsia="宋体" w:cs="宋体"/>
          <w:sz w:val="24"/>
        </w:rPr>
      </w:pPr>
      <w:r>
        <w:rPr>
          <w:rFonts w:hint="eastAsia" w:ascii="宋体" w:hAnsi="宋体" w:eastAsia="宋体" w:cs="宋体"/>
          <w:sz w:val="24"/>
        </w:rPr>
        <w:t>考生动动头，拉远拉近调整下与摄像头的距离，使系统抓到人脸，当系统出现人脸识别框即为开始识别的信号。</w:t>
      </w:r>
    </w:p>
    <w:p>
      <w:pPr>
        <w:spacing w:line="360" w:lineRule="auto"/>
        <w:rPr>
          <w:rFonts w:ascii="宋体" w:hAnsi="宋体" w:eastAsia="宋体" w:cs="宋体"/>
          <w:b/>
          <w:bCs/>
          <w:sz w:val="24"/>
        </w:rPr>
      </w:pPr>
    </w:p>
    <w:p>
      <w:pPr>
        <w:ind w:firstLine="560" w:firstLineChars="200"/>
        <w:rPr>
          <w:rFonts w:ascii="仿宋" w:hAnsi="仿宋" w:eastAsia="仿宋"/>
          <w:sz w:val="28"/>
        </w:rPr>
      </w:pPr>
    </w:p>
    <w:p>
      <w:pPr>
        <w:spacing w:line="360" w:lineRule="auto"/>
        <w:rPr>
          <w:rFonts w:ascii="宋体" w:hAnsi="宋体" w:eastAsia="宋体" w:cs="宋体"/>
          <w:b/>
          <w:bCs/>
          <w:sz w:val="24"/>
        </w:rPr>
      </w:pPr>
    </w:p>
    <w:p>
      <w:pPr>
        <w:ind w:firstLine="560" w:firstLineChars="200"/>
        <w:rPr>
          <w:rFonts w:ascii="仿宋" w:hAnsi="仿宋" w:eastAsia="仿宋"/>
          <w:sz w:val="28"/>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panose1 w:val="02010609030101010101"/>
    <w:charset w:val="86"/>
    <w:family w:val="modern"/>
    <w:pitch w:val="default"/>
    <w:sig w:usb0="00000001" w:usb1="080E0000" w:usb2="00000000" w:usb3="00000000" w:csb0="00040000" w:csb1="00000000"/>
  </w:font>
  <w:font w:name="方正小标宋简体">
    <w:panose1 w:val="02010601030101010101"/>
    <w:charset w:val="86"/>
    <w:family w:val="auto"/>
    <w:pitch w:val="default"/>
    <w:sig w:usb0="00000001" w:usb1="080E0000" w:usb2="00000000" w:usb3="00000000" w:csb0="00040000" w:csb1="00000000"/>
  </w:font>
  <w:font w:name="仿宋">
    <w:panose1 w:val="02010609060101010101"/>
    <w:charset w:val="86"/>
    <w:family w:val="modern"/>
    <w:pitch w:val="default"/>
    <w:sig w:usb0="800002BF" w:usb1="38CF7CFA" w:usb2="00000016" w:usb3="00000000" w:csb0="0004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F6720E81"/>
    <w:multiLevelType w:val="singleLevel"/>
    <w:tmpl w:val="F6720E81"/>
    <w:lvl w:ilvl="0" w:tentative="0">
      <w:start w:val="2"/>
      <w:numFmt w:val="decimal"/>
      <w:lvlText w:val="%1."/>
      <w:lvlJc w:val="left"/>
      <w:pPr>
        <w:tabs>
          <w:tab w:val="left" w:pos="312"/>
        </w:tabs>
      </w:pPr>
    </w:lvl>
  </w:abstractNum>
  <w:abstractNum w:abstractNumId="1">
    <w:nsid w:val="268F7539"/>
    <w:multiLevelType w:val="singleLevel"/>
    <w:tmpl w:val="268F7539"/>
    <w:lvl w:ilvl="0" w:tentative="0">
      <w:start w:val="1"/>
      <w:numFmt w:val="decimal"/>
      <w:lvlText w:val="%1."/>
      <w:lvlJc w:val="left"/>
      <w:pPr>
        <w:tabs>
          <w:tab w:val="left" w:pos="312"/>
        </w:tabs>
      </w:pPr>
    </w:lvl>
  </w:abstractNum>
  <w:abstractNum w:abstractNumId="2">
    <w:nsid w:val="357ABF60"/>
    <w:multiLevelType w:val="singleLevel"/>
    <w:tmpl w:val="357ABF60"/>
    <w:lvl w:ilvl="0" w:tentative="0">
      <w:start w:val="1"/>
      <w:numFmt w:val="chineseCounting"/>
      <w:suff w:val="nothing"/>
      <w:lvlText w:val="%1、"/>
      <w:lvlJc w:val="left"/>
      <w:rPr>
        <w:rFonts w:hint="eastAsia"/>
      </w:rPr>
    </w:lvl>
  </w:abstractNum>
  <w:abstractNum w:abstractNumId="3">
    <w:nsid w:val="7BCDE7A0"/>
    <w:multiLevelType w:val="singleLevel"/>
    <w:tmpl w:val="7BCDE7A0"/>
    <w:lvl w:ilvl="0" w:tentative="0">
      <w:start w:val="2"/>
      <w:numFmt w:val="chineseCounting"/>
      <w:suff w:val="nothing"/>
      <w:lvlText w:val="%1、"/>
      <w:lvlJc w:val="left"/>
      <w:rPr>
        <w:rFonts w:hint="eastAsia"/>
      </w:rPr>
    </w:lvl>
  </w:abstractNum>
  <w:num w:numId="1">
    <w:abstractNumId w:val="2"/>
  </w:num>
  <w:num w:numId="2">
    <w:abstractNumId w:val="1"/>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M2QwNGNkOTc0MTc0Njc4OTliZmU3MmZmZGUxNjUwMGQifQ=="/>
  </w:docVars>
  <w:rsids>
    <w:rsidRoot w:val="006E6BF1"/>
    <w:rsid w:val="00016328"/>
    <w:rsid w:val="00022330"/>
    <w:rsid w:val="000241AB"/>
    <w:rsid w:val="00034D7C"/>
    <w:rsid w:val="00040DAE"/>
    <w:rsid w:val="0008144C"/>
    <w:rsid w:val="00083769"/>
    <w:rsid w:val="00087A01"/>
    <w:rsid w:val="000B4583"/>
    <w:rsid w:val="000D2A2C"/>
    <w:rsid w:val="00104D4E"/>
    <w:rsid w:val="00130A87"/>
    <w:rsid w:val="00134BD7"/>
    <w:rsid w:val="00136DE0"/>
    <w:rsid w:val="00164227"/>
    <w:rsid w:val="001C0A5F"/>
    <w:rsid w:val="001C360B"/>
    <w:rsid w:val="001C3725"/>
    <w:rsid w:val="001C60E9"/>
    <w:rsid w:val="00216729"/>
    <w:rsid w:val="00217797"/>
    <w:rsid w:val="00231AFC"/>
    <w:rsid w:val="002369ED"/>
    <w:rsid w:val="00243B60"/>
    <w:rsid w:val="002471B5"/>
    <w:rsid w:val="0028601B"/>
    <w:rsid w:val="00296B79"/>
    <w:rsid w:val="002A14BA"/>
    <w:rsid w:val="002A4BFC"/>
    <w:rsid w:val="002C474D"/>
    <w:rsid w:val="002F7315"/>
    <w:rsid w:val="00310A8B"/>
    <w:rsid w:val="003249E6"/>
    <w:rsid w:val="00345E21"/>
    <w:rsid w:val="003466A7"/>
    <w:rsid w:val="00360E27"/>
    <w:rsid w:val="003D3AB2"/>
    <w:rsid w:val="00422D69"/>
    <w:rsid w:val="00476ABF"/>
    <w:rsid w:val="00490816"/>
    <w:rsid w:val="004A3B17"/>
    <w:rsid w:val="005042D2"/>
    <w:rsid w:val="00516B61"/>
    <w:rsid w:val="00522AA0"/>
    <w:rsid w:val="00522AD7"/>
    <w:rsid w:val="005919FB"/>
    <w:rsid w:val="00600F77"/>
    <w:rsid w:val="00613128"/>
    <w:rsid w:val="006A2C31"/>
    <w:rsid w:val="006C56C8"/>
    <w:rsid w:val="006D499D"/>
    <w:rsid w:val="006E6BF1"/>
    <w:rsid w:val="00763569"/>
    <w:rsid w:val="007737AC"/>
    <w:rsid w:val="007C13B6"/>
    <w:rsid w:val="007C5363"/>
    <w:rsid w:val="007E15ED"/>
    <w:rsid w:val="007F3AEB"/>
    <w:rsid w:val="00815EBD"/>
    <w:rsid w:val="008178F2"/>
    <w:rsid w:val="00864AEE"/>
    <w:rsid w:val="00891E70"/>
    <w:rsid w:val="008B18CF"/>
    <w:rsid w:val="008B533B"/>
    <w:rsid w:val="008D2D09"/>
    <w:rsid w:val="00940C52"/>
    <w:rsid w:val="0095489D"/>
    <w:rsid w:val="00986A41"/>
    <w:rsid w:val="009D49BA"/>
    <w:rsid w:val="009E1079"/>
    <w:rsid w:val="009E4BE6"/>
    <w:rsid w:val="009F6620"/>
    <w:rsid w:val="00A1413B"/>
    <w:rsid w:val="00A35AEF"/>
    <w:rsid w:val="00A44BA7"/>
    <w:rsid w:val="00A95F90"/>
    <w:rsid w:val="00AC5808"/>
    <w:rsid w:val="00B531C8"/>
    <w:rsid w:val="00B726EA"/>
    <w:rsid w:val="00BB39FA"/>
    <w:rsid w:val="00BD5708"/>
    <w:rsid w:val="00BE0C1F"/>
    <w:rsid w:val="00C477E4"/>
    <w:rsid w:val="00C9149D"/>
    <w:rsid w:val="00CB1B4D"/>
    <w:rsid w:val="00CB57B4"/>
    <w:rsid w:val="00CC725D"/>
    <w:rsid w:val="00CF27CE"/>
    <w:rsid w:val="00D26DD7"/>
    <w:rsid w:val="00D40075"/>
    <w:rsid w:val="00D7107B"/>
    <w:rsid w:val="00D83E83"/>
    <w:rsid w:val="00DB4FE4"/>
    <w:rsid w:val="00DE6D1F"/>
    <w:rsid w:val="00E25AF7"/>
    <w:rsid w:val="00E67AD8"/>
    <w:rsid w:val="00EF008E"/>
    <w:rsid w:val="00EF69E7"/>
    <w:rsid w:val="00F21962"/>
    <w:rsid w:val="00F32F96"/>
    <w:rsid w:val="00F43D4F"/>
    <w:rsid w:val="01A549CA"/>
    <w:rsid w:val="13BD7175"/>
    <w:rsid w:val="29493BE4"/>
    <w:rsid w:val="34926270"/>
    <w:rsid w:val="46CB1893"/>
    <w:rsid w:val="574D6B1E"/>
    <w:rsid w:val="60463A62"/>
    <w:rsid w:val="753F3570"/>
    <w:rsid w:val="75B91F2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link w:val="12"/>
    <w:qFormat/>
    <w:uiPriority w:val="0"/>
    <w:pPr>
      <w:keepNext/>
      <w:keepLines/>
      <w:spacing w:before="340" w:after="330" w:line="576" w:lineRule="auto"/>
      <w:outlineLvl w:val="0"/>
    </w:pPr>
    <w:rPr>
      <w:b/>
      <w:kern w:val="44"/>
      <w:sz w:val="44"/>
      <w:szCs w:val="24"/>
    </w:rPr>
  </w:style>
  <w:style w:type="character" w:default="1" w:styleId="7">
    <w:name w:val="Default Paragraph Font"/>
    <w:semiHidden/>
    <w:unhideWhenUsed/>
    <w:qFormat/>
    <w:uiPriority w:val="1"/>
  </w:style>
  <w:style w:type="table" w:default="1" w:styleId="6">
    <w:name w:val="Normal Table"/>
    <w:semiHidden/>
    <w:unhideWhenUsed/>
    <w:qFormat/>
    <w:uiPriority w:val="99"/>
    <w:tblPr>
      <w:tblCellMar>
        <w:top w:w="0" w:type="dxa"/>
        <w:left w:w="108" w:type="dxa"/>
        <w:bottom w:w="0" w:type="dxa"/>
        <w:right w:w="108" w:type="dxa"/>
      </w:tblCellMar>
    </w:tblPr>
  </w:style>
  <w:style w:type="paragraph" w:styleId="3">
    <w:name w:val="Balloon Text"/>
    <w:basedOn w:val="1"/>
    <w:link w:val="9"/>
    <w:semiHidden/>
    <w:unhideWhenUsed/>
    <w:qFormat/>
    <w:uiPriority w:val="99"/>
    <w:rPr>
      <w:sz w:val="18"/>
      <w:szCs w:val="18"/>
    </w:rPr>
  </w:style>
  <w:style w:type="paragraph" w:styleId="4">
    <w:name w:val="footer"/>
    <w:basedOn w:val="1"/>
    <w:link w:val="11"/>
    <w:unhideWhenUsed/>
    <w:qFormat/>
    <w:uiPriority w:val="99"/>
    <w:pPr>
      <w:tabs>
        <w:tab w:val="center" w:pos="4153"/>
        <w:tab w:val="right" w:pos="8306"/>
      </w:tabs>
      <w:snapToGrid w:val="0"/>
      <w:jc w:val="left"/>
    </w:pPr>
    <w:rPr>
      <w:sz w:val="18"/>
      <w:szCs w:val="18"/>
    </w:rPr>
  </w:style>
  <w:style w:type="paragraph" w:styleId="5">
    <w:name w:val="header"/>
    <w:basedOn w:val="1"/>
    <w:link w:val="10"/>
    <w:unhideWhenUsed/>
    <w:qFormat/>
    <w:uiPriority w:val="99"/>
    <w:pPr>
      <w:pBdr>
        <w:bottom w:val="single" w:color="auto" w:sz="6" w:space="1"/>
      </w:pBdr>
      <w:tabs>
        <w:tab w:val="center" w:pos="4153"/>
        <w:tab w:val="right" w:pos="8306"/>
      </w:tabs>
      <w:snapToGrid w:val="0"/>
      <w:jc w:val="center"/>
    </w:pPr>
    <w:rPr>
      <w:sz w:val="18"/>
      <w:szCs w:val="18"/>
    </w:rPr>
  </w:style>
  <w:style w:type="character" w:styleId="8">
    <w:name w:val="Hyperlink"/>
    <w:basedOn w:val="7"/>
    <w:unhideWhenUsed/>
    <w:qFormat/>
    <w:uiPriority w:val="99"/>
    <w:rPr>
      <w:color w:val="0000FF" w:themeColor="hyperlink"/>
      <w:u w:val="single"/>
      <w14:textFill>
        <w14:solidFill>
          <w14:schemeClr w14:val="hlink"/>
        </w14:solidFill>
      </w14:textFill>
    </w:rPr>
  </w:style>
  <w:style w:type="character" w:customStyle="1" w:styleId="9">
    <w:name w:val="批注框文本 字符"/>
    <w:basedOn w:val="7"/>
    <w:link w:val="3"/>
    <w:semiHidden/>
    <w:qFormat/>
    <w:uiPriority w:val="99"/>
    <w:rPr>
      <w:sz w:val="18"/>
      <w:szCs w:val="18"/>
    </w:rPr>
  </w:style>
  <w:style w:type="character" w:customStyle="1" w:styleId="10">
    <w:name w:val="页眉 字符"/>
    <w:basedOn w:val="7"/>
    <w:link w:val="5"/>
    <w:qFormat/>
    <w:uiPriority w:val="99"/>
    <w:rPr>
      <w:sz w:val="18"/>
      <w:szCs w:val="18"/>
    </w:rPr>
  </w:style>
  <w:style w:type="character" w:customStyle="1" w:styleId="11">
    <w:name w:val="页脚 字符"/>
    <w:basedOn w:val="7"/>
    <w:link w:val="4"/>
    <w:qFormat/>
    <w:uiPriority w:val="99"/>
    <w:rPr>
      <w:sz w:val="18"/>
      <w:szCs w:val="18"/>
    </w:rPr>
  </w:style>
  <w:style w:type="character" w:customStyle="1" w:styleId="12">
    <w:name w:val="标题 1 字符"/>
    <w:basedOn w:val="7"/>
    <w:link w:val="2"/>
    <w:qFormat/>
    <w:uiPriority w:val="0"/>
    <w:rPr>
      <w:b/>
      <w:kern w:val="44"/>
      <w:sz w:val="44"/>
      <w:szCs w:val="24"/>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8" Type="http://schemas.openxmlformats.org/officeDocument/2006/relationships/fontTable" Target="fontTable.xml"/><Relationship Id="rId27" Type="http://schemas.openxmlformats.org/officeDocument/2006/relationships/numbering" Target="numbering.xml"/><Relationship Id="rId26" Type="http://schemas.openxmlformats.org/officeDocument/2006/relationships/image" Target="media/image23.jpeg"/><Relationship Id="rId25" Type="http://schemas.openxmlformats.org/officeDocument/2006/relationships/image" Target="media/image22.jpeg"/><Relationship Id="rId24" Type="http://schemas.openxmlformats.org/officeDocument/2006/relationships/image" Target="media/image21.jpeg"/><Relationship Id="rId23" Type="http://schemas.openxmlformats.org/officeDocument/2006/relationships/image" Target="media/image20.png"/><Relationship Id="rId22" Type="http://schemas.openxmlformats.org/officeDocument/2006/relationships/image" Target="media/image19.jpeg"/><Relationship Id="rId21" Type="http://schemas.openxmlformats.org/officeDocument/2006/relationships/image" Target="media/image18.jpe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Company>Microsoft Corp.</Company>
  <Pages>13</Pages>
  <Words>485</Words>
  <Characters>2768</Characters>
  <Lines>23</Lines>
  <Paragraphs>6</Paragraphs>
  <TotalTime>3</TotalTime>
  <ScaleCrop>false</ScaleCrop>
  <LinksUpToDate>false</LinksUpToDate>
  <CharactersWithSpaces>3247</CharactersWithSpaces>
  <Application>WPS Office_12.1.0.15990_F1E327BC-269C-435d-A152-05C5408002CA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2023-06-06T02:49:00Z</dcterms:created>
  <dc:creator>刘畅</dc:creator>
  <cp:lastModifiedBy>陈晓曦</cp:lastModifiedBy>
  <dcterms:modified xsi:type="dcterms:W3CDTF">2023-12-14T01:48:27Z</dcterms:modified>
  <cp:revision>8</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2052-12.1.0.15990</vt:lpwstr>
  </property>
  <property fmtid="{D5CDD505-2E9C-101B-9397-08002B2CF9AE}" pid="3" name="ICV">
    <vt:lpwstr>AAF0FB955F6643D1B8766A2F5B374EBA_12</vt:lpwstr>
  </property>
</Properties>
</file>